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E" w:rsidRPr="00AD4640" w:rsidRDefault="00E556AE" w:rsidP="00E556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40">
        <w:rPr>
          <w:rFonts w:ascii="Times New Roman" w:hAnsi="Times New Roman" w:cs="Times New Roman"/>
          <w:b/>
          <w:sz w:val="28"/>
          <w:szCs w:val="28"/>
        </w:rPr>
        <w:t xml:space="preserve">CHAPTER FIVE </w:t>
      </w:r>
    </w:p>
    <w:p w:rsidR="00E556AE" w:rsidRPr="00AD4640" w:rsidRDefault="00E556AE" w:rsidP="00E556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40">
        <w:rPr>
          <w:rFonts w:ascii="Times New Roman" w:hAnsi="Times New Roman" w:cs="Times New Roman"/>
          <w:b/>
          <w:sz w:val="28"/>
          <w:szCs w:val="28"/>
        </w:rPr>
        <w:t>EXPERIMENTAL RESULTS AND DISCUSSION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56AE" w:rsidRPr="00EA46F6" w:rsidRDefault="00E556AE" w:rsidP="00E556AE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46F6">
        <w:rPr>
          <w:rFonts w:ascii="Times New Roman" w:hAnsi="Times New Roman" w:cs="Times New Roman"/>
          <w:b/>
          <w:sz w:val="24"/>
          <w:szCs w:val="24"/>
        </w:rPr>
        <w:t xml:space="preserve">Overview 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chapter presents the training and the testing results of the artificial neural network for identification the static security assessment. At the end of the training and testing process, the </w:t>
      </w:r>
      <w:r>
        <w:rPr>
          <w:rFonts w:ascii="Times New Roman" w:hAnsi="Times New Roman" w:cs="Times New Roman"/>
          <w:color w:val="000000"/>
          <w:sz w:val="24"/>
          <w:szCs w:val="24"/>
        </w:rPr>
        <w:t>voltage m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 xml:space="preserve">agnitudes per unit,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2083">
        <w:rPr>
          <w:rFonts w:ascii="Times New Roman" w:hAnsi="Times New Roman" w:cs="Times New Roman"/>
          <w:sz w:val="24"/>
          <w:szCs w:val="24"/>
        </w:rPr>
        <w:t>ower system's operating statuses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2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 xml:space="preserve"> errors 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between ANN and NR method </w:t>
      </w:r>
      <w:r>
        <w:rPr>
          <w:rFonts w:ascii="Times New Roman" w:hAnsi="Times New Roman" w:cs="Times New Roman"/>
          <w:color w:val="000000"/>
          <w:sz w:val="24"/>
          <w:szCs w:val="24"/>
        </w:rPr>
        <w:t>will be calculated at each case. In addition, the percentages of classification accuracy (CA) for every case in the</w:t>
      </w:r>
      <w:r>
        <w:rPr>
          <w:rFonts w:ascii="Times New Roman" w:hAnsi="Times New Roman" w:cs="Times New Roman"/>
          <w:sz w:val="24"/>
          <w:szCs w:val="24"/>
        </w:rPr>
        <w:t xml:space="preserve"> training and testing process. </w:t>
      </w:r>
    </w:p>
    <w:p w:rsidR="00E556AE" w:rsidRPr="00EA46F6" w:rsidRDefault="00E556AE" w:rsidP="00E556AE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6F6">
        <w:rPr>
          <w:rFonts w:ascii="Times New Roman" w:hAnsi="Times New Roman" w:cs="Times New Roman"/>
          <w:b/>
          <w:sz w:val="24"/>
          <w:szCs w:val="24"/>
        </w:rPr>
        <w:t xml:space="preserve">Experimental Setup 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1D9">
        <w:rPr>
          <w:rFonts w:ascii="Times New Roman" w:hAnsi="Times New Roman" w:cs="Times New Roman"/>
          <w:sz w:val="24"/>
          <w:szCs w:val="24"/>
        </w:rPr>
        <w:t xml:space="preserve"> </w:t>
      </w:r>
      <w:r w:rsidRPr="00447670">
        <w:rPr>
          <w:rFonts w:ascii="Times New Roman" w:hAnsi="Times New Roman" w:cs="Times New Roman"/>
          <w:sz w:val="24"/>
          <w:szCs w:val="24"/>
        </w:rPr>
        <w:t>IEEE 9-Bus System</w:t>
      </w:r>
      <w:r>
        <w:rPr>
          <w:rFonts w:ascii="Times New Roman" w:hAnsi="Times New Roman" w:cs="Times New Roman"/>
          <w:sz w:val="24"/>
          <w:szCs w:val="24"/>
        </w:rPr>
        <w:t xml:space="preserve"> was implemented 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by Newton-</w:t>
      </w:r>
      <w:proofErr w:type="spellStart"/>
      <w:r w:rsidRPr="00447670">
        <w:rPr>
          <w:rFonts w:ascii="Times New Roman" w:hAnsi="Times New Roman" w:cs="Times New Roman"/>
          <w:color w:val="000000"/>
          <w:sz w:val="24"/>
          <w:szCs w:val="24"/>
        </w:rPr>
        <w:t>Raphson</w:t>
      </w:r>
      <w:proofErr w:type="spellEnd"/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 method using Power World Simulator’s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12. Training and testing the specified </w:t>
      </w:r>
      <w:bookmarkStart w:id="0" w:name="OLE_LINK330"/>
      <w:r>
        <w:rPr>
          <w:rFonts w:ascii="Times New Roman" w:hAnsi="Times New Roman" w:cs="Times New Roman"/>
          <w:color w:val="000000"/>
          <w:sz w:val="24"/>
          <w:szCs w:val="24"/>
        </w:rPr>
        <w:t xml:space="preserve">artificial neural network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Pr="006663CD">
        <w:rPr>
          <w:rFonts w:ascii="Times New Roman" w:hAnsi="Times New Roman" w:cs="Times New Roman"/>
          <w:color w:val="000000"/>
          <w:sz w:val="24"/>
          <w:szCs w:val="24"/>
        </w:rPr>
        <w:t>performed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using the following </w:t>
      </w:r>
      <w:r w:rsidRPr="006663CD">
        <w:rPr>
          <w:rFonts w:ascii="Times New Roman" w:hAnsi="Times New Roman" w:cs="Times New Roman"/>
          <w:color w:val="000000"/>
          <w:sz w:val="24"/>
          <w:szCs w:val="24"/>
        </w:rPr>
        <w:t>characteristic</w:t>
      </w:r>
      <w:r>
        <w:rPr>
          <w:rFonts w:ascii="Times New Roman" w:hAnsi="Times New Roman" w:cs="Times New Roman"/>
          <w:color w:val="000000"/>
          <w:sz w:val="24"/>
          <w:szCs w:val="24"/>
        </w:rPr>
        <w:t>s a</w:t>
      </w:r>
      <w:r w:rsidRPr="006663C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Processor: Intel (R) Core (TM) i3 CPU.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Installed memory (RAM): 3GB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Type: Window 7 with 32-bit Opera</w:t>
      </w:r>
      <w:r>
        <w:rPr>
          <w:rFonts w:ascii="Times New Roman" w:hAnsi="Times New Roman" w:cs="Times New Roman"/>
          <w:sz w:val="24"/>
          <w:szCs w:val="24"/>
        </w:rPr>
        <w:t xml:space="preserve">ting system 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73F8E">
        <w:rPr>
          <w:rFonts w:ascii="Times New Roman" w:hAnsi="Times New Roman" w:cs="Times New Roman"/>
          <w:sz w:val="24"/>
          <w:szCs w:val="24"/>
        </w:rPr>
        <w:t>ATLAB</w:t>
      </w:r>
      <w:r>
        <w:rPr>
          <w:rFonts w:ascii="Times New Roman" w:hAnsi="Times New Roman" w:cs="Times New Roman"/>
          <w:sz w:val="24"/>
          <w:szCs w:val="24"/>
        </w:rPr>
        <w:t xml:space="preserve"> software tool version (R2011a)</w:t>
      </w:r>
    </w:p>
    <w:p w:rsidR="00E556AE" w:rsidRDefault="00E556AE" w:rsidP="00E55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6AE" w:rsidRPr="00EA46F6" w:rsidRDefault="00E556AE" w:rsidP="00E556AE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6F6">
        <w:rPr>
          <w:rFonts w:ascii="Times New Roman" w:hAnsi="Times New Roman" w:cs="Times New Roman"/>
          <w:b/>
          <w:sz w:val="24"/>
          <w:szCs w:val="24"/>
        </w:rPr>
        <w:t xml:space="preserve">Training the </w:t>
      </w:r>
      <w:r w:rsidRPr="00EA46F6">
        <w:rPr>
          <w:rFonts w:ascii="Times New Roman" w:hAnsi="Times New Roman" w:cs="Times New Roman"/>
          <w:b/>
          <w:color w:val="000000"/>
          <w:sz w:val="24"/>
          <w:szCs w:val="24"/>
        </w:rPr>
        <w:t>Artificial Neural Network by using MATLAB</w:t>
      </w:r>
    </w:p>
    <w:p w:rsidR="00E556AE" w:rsidRDefault="00E556AE" w:rsidP="00E556AE">
      <w:pPr>
        <w:tabs>
          <w:tab w:val="left" w:pos="661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OLE_LINK219"/>
      <w:bookmarkStart w:id="2" w:name="OLE_LINK246"/>
      <w:r>
        <w:rPr>
          <w:rFonts w:ascii="Times New Roman" w:hAnsi="Times New Roman" w:cs="Times New Roman"/>
          <w:sz w:val="24"/>
          <w:szCs w:val="24"/>
        </w:rPr>
        <w:t xml:space="preserve">    The generated database by the Newton-</w:t>
      </w:r>
      <w:proofErr w:type="spellStart"/>
      <w:r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using </w:t>
      </w:r>
      <w:r>
        <w:rPr>
          <w:rFonts w:ascii="Times New Roman" w:hAnsi="Times New Roman" w:cs="Times New Roman"/>
          <w:color w:val="000000"/>
          <w:sz w:val="24"/>
          <w:szCs w:val="24"/>
        </w:rPr>
        <w:t>Power World Simulator’s program are used in the training process</w:t>
      </w:r>
      <w:bookmarkEnd w:id="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3" w:name="OLE_LINK249"/>
      <w:bookmarkStart w:id="4" w:name="OLE_LINK250"/>
      <w:r>
        <w:rPr>
          <w:rFonts w:ascii="Times New Roman" w:hAnsi="Times New Roman" w:cs="Times New Roman"/>
          <w:color w:val="000000"/>
          <w:sz w:val="24"/>
          <w:szCs w:val="24"/>
        </w:rPr>
        <w:t xml:space="preserve">Enter the inputs (the active and reactive powers of the first nine cases) and the outputs (the voltage magnitudes and the thermal limits of the first nine cases) to </w:t>
      </w:r>
      <w:bookmarkStart w:id="5" w:name="OLE_LINK358"/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artificial neural network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by using MATLAB’s program.</w:t>
      </w:r>
    </w:p>
    <w:p w:rsidR="00E556AE" w:rsidRDefault="00E556AE" w:rsidP="00E556AE">
      <w:pPr>
        <w:tabs>
          <w:tab w:val="left" w:pos="6615"/>
        </w:tabs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appropriate values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 of the momentum factor </w:t>
      </w:r>
      <w:r w:rsidRPr="00447670">
        <w:rPr>
          <w:rFonts w:ascii="Times New Roman" w:eastAsia="Calibri" w:hAnsi="Times New Roman" w:cs="Times New Roman"/>
          <w:bCs/>
          <w:sz w:val="24"/>
          <w:szCs w:val="24"/>
        </w:rPr>
        <w:t>(α)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47670">
        <w:rPr>
          <w:rFonts w:ascii="Times New Roman" w:eastAsia="Calibri" w:hAnsi="Times New Roman" w:cs="Times New Roman"/>
          <w:bCs/>
          <w:sz w:val="24"/>
          <w:szCs w:val="24"/>
        </w:rPr>
        <w:t xml:space="preserve"> the learning rate coefficient size (η)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47670">
        <w:rPr>
          <w:rFonts w:ascii="Times New Roman" w:eastAsia="Calibri" w:hAnsi="Times New Roman" w:cs="Times New Roman"/>
          <w:bCs/>
          <w:sz w:val="24"/>
          <w:szCs w:val="24"/>
        </w:rPr>
        <w:t>the desired Mean Square Error</w:t>
      </w:r>
      <w:bookmarkStart w:id="6" w:name="OLE_LINK254"/>
      <w:bookmarkStart w:id="7" w:name="OLE_LINK255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number of iteration </w:t>
      </w:r>
      <w:bookmarkEnd w:id="6"/>
      <w:bookmarkEnd w:id="7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(epochs), transfer function and a number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of the hidden layers are selected. In addition, the numbers of neurons in every hidden layer are selected as shown below in </w:t>
      </w:r>
      <w:bookmarkStart w:id="8" w:name="OLE_LINK338"/>
      <w:bookmarkStart w:id="9" w:name="OLE_LINK339"/>
      <w:r>
        <w:rPr>
          <w:rFonts w:ascii="Times New Roman" w:eastAsia="Calibri" w:hAnsi="Times New Roman" w:cs="Times New Roman"/>
          <w:bCs/>
          <w:sz w:val="24"/>
          <w:szCs w:val="24"/>
        </w:rPr>
        <w:t>table 5.1</w:t>
      </w:r>
      <w:bookmarkEnd w:id="8"/>
      <w:bookmarkEnd w:id="9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556AE" w:rsidRDefault="00E556AE" w:rsidP="00E556AE">
      <w:pPr>
        <w:tabs>
          <w:tab w:val="left" w:pos="661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Table 5.1: Values for </w:t>
      </w:r>
      <w:bookmarkStart w:id="10" w:name="OLE_LINK354"/>
      <w:bookmarkStart w:id="11" w:name="OLE_LINK355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Training Parameters </w:t>
      </w:r>
      <w:bookmarkEnd w:id="10"/>
      <w:bookmarkEnd w:id="1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2835"/>
      </w:tblGrid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 w:rsidRPr="0044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esired </w:t>
            </w:r>
            <w:bookmarkStart w:id="12" w:name="OLE_LINK356"/>
            <w:bookmarkStart w:id="13" w:name="OLE_LINK357"/>
            <w:r w:rsidRPr="0044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Mean Square Error</w:t>
            </w:r>
            <w:bookmarkEnd w:id="12"/>
            <w:bookmarkEnd w:id="13"/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0.000001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Pr="0044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earning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</w:t>
            </w:r>
            <w:r w:rsidRPr="0044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ate (η)</w:t>
            </w:r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Momentum F</w:t>
            </w:r>
            <w:r w:rsidRPr="0044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actor </w:t>
            </w:r>
            <w:r w:rsidRPr="0044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(α)</w:t>
            </w:r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Maximum Iteration (Epochs) </w:t>
            </w:r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 of the transfer function </w:t>
            </w:r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Sigmoid function 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OLE_LINK348"/>
            <w:bookmarkStart w:id="15" w:name="OLE_LINK34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Number of Hidden Layers </w:t>
            </w:r>
            <w:bookmarkEnd w:id="14"/>
            <w:bookmarkEnd w:id="15"/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OLE_LINK350"/>
            <w:bookmarkStart w:id="17" w:name="OLE_LINK3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Neurons at the first Hidden Layer</w:t>
            </w:r>
            <w:bookmarkEnd w:id="16"/>
            <w:bookmarkEnd w:id="17"/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OLE_LINK352"/>
            <w:bookmarkStart w:id="19" w:name="OLE_LINK35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Neurons at the second Hidden Layer</w:t>
            </w:r>
            <w:bookmarkEnd w:id="18"/>
            <w:bookmarkEnd w:id="19"/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Neurons at the third Hidden Layer</w:t>
            </w:r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Neurons at the fourth Hidden Layer</w:t>
            </w:r>
          </w:p>
        </w:tc>
        <w:tc>
          <w:tcPr>
            <w:tcW w:w="2835" w:type="dxa"/>
          </w:tcPr>
          <w:p w:rsidR="00E556AE" w:rsidRDefault="00E556AE" w:rsidP="005674C0">
            <w:pPr>
              <w:tabs>
                <w:tab w:val="left" w:pos="66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E556AE" w:rsidRDefault="00E556AE" w:rsidP="00E556AE">
      <w:pPr>
        <w:tabs>
          <w:tab w:val="left" w:pos="661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bookmarkEnd w:id="4"/>
    <w:p w:rsidR="00E556AE" w:rsidRDefault="00E556AE" w:rsidP="009F2872">
      <w:pPr>
        <w:tabs>
          <w:tab w:val="left" w:pos="5865"/>
        </w:tabs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r>
        <w:rPr>
          <w:rFonts w:ascii="Times New Roman" w:eastAsia="Calibri" w:hAnsi="Times New Roman" w:cs="Times New Roman"/>
          <w:bCs/>
          <w:sz w:val="24"/>
          <w:szCs w:val="24"/>
        </w:rPr>
        <w:t>training parameters were selected because they p</w:t>
      </w:r>
      <w:r w:rsidRPr="00720101">
        <w:rPr>
          <w:rFonts w:ascii="Times New Roman" w:eastAsia="Calibri" w:hAnsi="Times New Roman" w:cs="Times New Roman"/>
          <w:bCs/>
          <w:sz w:val="24"/>
          <w:szCs w:val="24"/>
        </w:rPr>
        <w:t>roduced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the best m</w:t>
      </w:r>
      <w:r w:rsidRPr="00447670">
        <w:rPr>
          <w:rFonts w:ascii="Times New Roman" w:eastAsia="Calibri" w:hAnsi="Times New Roman" w:cs="Times New Roman"/>
          <w:bCs/>
          <w:sz w:val="24"/>
          <w:szCs w:val="24"/>
        </w:rPr>
        <w:t xml:space="preserve">ean 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447670">
        <w:rPr>
          <w:rFonts w:ascii="Times New Roman" w:eastAsia="Calibri" w:hAnsi="Times New Roman" w:cs="Times New Roman"/>
          <w:bCs/>
          <w:sz w:val="24"/>
          <w:szCs w:val="24"/>
        </w:rPr>
        <w:t xml:space="preserve">quare 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447670">
        <w:rPr>
          <w:rFonts w:ascii="Times New Roman" w:eastAsia="Calibri" w:hAnsi="Times New Roman" w:cs="Times New Roman"/>
          <w:bCs/>
          <w:sz w:val="24"/>
          <w:szCs w:val="24"/>
        </w:rPr>
        <w:t>rror</w:t>
      </w:r>
      <w:r w:rsidR="00CC5410">
        <w:rPr>
          <w:rFonts w:ascii="Times New Roman" w:eastAsia="Calibri" w:hAnsi="Times New Roman" w:cs="Times New Roman"/>
          <w:bCs/>
          <w:sz w:val="24"/>
          <w:szCs w:val="24"/>
        </w:rPr>
        <w:t xml:space="preserve"> and the best results. </w:t>
      </w:r>
      <w:r w:rsidR="009F2872" w:rsidRPr="009F2872">
        <w:rPr>
          <w:rFonts w:ascii="Times New Roman" w:eastAsia="Calibri" w:hAnsi="Times New Roman" w:cs="Times New Roman"/>
          <w:bCs/>
          <w:sz w:val="24"/>
          <w:szCs w:val="24"/>
        </w:rPr>
        <w:t>Four hidden layers have been selected</w:t>
      </w:r>
      <w:r w:rsidR="009F2872">
        <w:rPr>
          <w:rFonts w:ascii="Times New Roman" w:eastAsia="Calibri" w:hAnsi="Times New Roman" w:cs="Times New Roman"/>
          <w:bCs/>
          <w:sz w:val="24"/>
          <w:szCs w:val="24"/>
        </w:rPr>
        <w:t xml:space="preserve"> with their neurons in each hidden layer </w:t>
      </w:r>
      <w:r w:rsidR="00CC5410">
        <w:rPr>
          <w:rFonts w:ascii="Times New Roman" w:eastAsia="Calibri" w:hAnsi="Times New Roman" w:cs="Times New Roman"/>
          <w:bCs/>
          <w:sz w:val="24"/>
          <w:szCs w:val="24"/>
        </w:rPr>
        <w:t xml:space="preserve">according to the characteristics of data base </w:t>
      </w:r>
      <w:r w:rsidR="009F2872">
        <w:rPr>
          <w:rFonts w:ascii="Times New Roman" w:eastAsia="Calibri" w:hAnsi="Times New Roman" w:cs="Times New Roman"/>
          <w:bCs/>
          <w:sz w:val="24"/>
          <w:szCs w:val="24"/>
        </w:rPr>
        <w:t>and the degree of their complexity where these layers</w:t>
      </w:r>
      <w:r w:rsidR="009F2872" w:rsidRPr="009F2872">
        <w:rPr>
          <w:rFonts w:ascii="Times New Roman" w:eastAsia="Calibri" w:hAnsi="Times New Roman" w:cs="Times New Roman"/>
          <w:bCs/>
          <w:sz w:val="24"/>
          <w:szCs w:val="24"/>
        </w:rPr>
        <w:t xml:space="preserve"> with their neurons</w:t>
      </w:r>
      <w:r w:rsidR="009F2872">
        <w:rPr>
          <w:rFonts w:ascii="Times New Roman" w:eastAsia="Calibri" w:hAnsi="Times New Roman" w:cs="Times New Roman"/>
          <w:bCs/>
          <w:sz w:val="24"/>
          <w:szCs w:val="24"/>
        </w:rPr>
        <w:t xml:space="preserve"> provided the best </w:t>
      </w:r>
      <w:r w:rsidR="009875D8">
        <w:rPr>
          <w:rFonts w:ascii="Times New Roman" w:eastAsia="Calibri" w:hAnsi="Times New Roman" w:cs="Times New Roman"/>
          <w:bCs/>
          <w:sz w:val="24"/>
          <w:szCs w:val="24"/>
        </w:rPr>
        <w:t>predicted results.</w:t>
      </w:r>
      <w:r w:rsidR="009F287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E556AE" w:rsidRPr="00F73DC2" w:rsidRDefault="00E556AE" w:rsidP="00E556AE">
      <w:pPr>
        <w:pStyle w:val="ListeParagraf"/>
        <w:numPr>
          <w:ilvl w:val="1"/>
          <w:numId w:val="1"/>
        </w:numPr>
        <w:tabs>
          <w:tab w:val="left" w:pos="586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3DC2">
        <w:rPr>
          <w:rFonts w:ascii="Times New Roman" w:hAnsi="Times New Roman" w:cs="Times New Roman"/>
          <w:b/>
          <w:color w:val="000000"/>
          <w:sz w:val="24"/>
          <w:szCs w:val="24"/>
        </w:rPr>
        <w:t>Results of the Training and the Discussions</w:t>
      </w:r>
    </w:p>
    <w:p w:rsidR="009F2872" w:rsidRDefault="00E556AE" w:rsidP="009F2872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 the end of the training process, the training performance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artificial neural network was calculated as shown in </w:t>
      </w:r>
      <w:bookmarkStart w:id="20" w:name="OLE_LINK370"/>
      <w:bookmarkStart w:id="21" w:name="OLE_LINK371"/>
      <w:r>
        <w:rPr>
          <w:rFonts w:ascii="Times New Roman" w:hAnsi="Times New Roman" w:cs="Times New Roman"/>
          <w:color w:val="000000"/>
          <w:sz w:val="24"/>
          <w:szCs w:val="24"/>
        </w:rPr>
        <w:t>figure 5.1</w:t>
      </w:r>
      <w:bookmarkEnd w:id="2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. In addition, </w:t>
      </w:r>
      <w:bookmarkStart w:id="22" w:name="OLE_LINK360"/>
      <w:bookmarkStart w:id="23" w:name="OLE_LINK361"/>
      <w:r>
        <w:rPr>
          <w:rFonts w:ascii="Times New Roman" w:hAnsi="Times New Roman" w:cs="Times New Roman"/>
          <w:color w:val="000000"/>
          <w:sz w:val="24"/>
          <w:szCs w:val="24"/>
        </w:rPr>
        <w:t>the rest of the parameter</w:t>
      </w:r>
      <w:bookmarkEnd w:id="22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s were determin</w:t>
      </w:r>
      <w:r w:rsidR="009F2872">
        <w:rPr>
          <w:rFonts w:ascii="Times New Roman" w:hAnsi="Times New Roman" w:cs="Times New Roman"/>
          <w:color w:val="000000"/>
          <w:sz w:val="24"/>
          <w:szCs w:val="24"/>
        </w:rPr>
        <w:t>ed as shown below in table 5.2.</w:t>
      </w:r>
    </w:p>
    <w:p w:rsidR="00E556AE" w:rsidRDefault="00E556AE" w:rsidP="009F2872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Table 5.2: Results of training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3650"/>
      </w:tblGrid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OLE_LINK366"/>
            <w:bookmarkStart w:id="25" w:name="OLE_LINK36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Best Mean Square Error</w:t>
            </w:r>
            <w:bookmarkEnd w:id="24"/>
            <w:bookmarkEnd w:id="25"/>
          </w:p>
        </w:tc>
        <w:tc>
          <w:tcPr>
            <w:tcW w:w="3650" w:type="dxa"/>
          </w:tcPr>
          <w:p w:rsidR="00E556AE" w:rsidRPr="000230CD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 *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6" w:name="OLE_LINK1"/>
            <w:bookmarkStart w:id="27" w:name="OLE_LINK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 epoch  </w:t>
            </w:r>
            <w:bookmarkEnd w:id="26"/>
            <w:bookmarkEnd w:id="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OLE_LINK364"/>
            <w:bookmarkStart w:id="29" w:name="OLE_LINK365"/>
            <w:bookmarkStart w:id="30" w:name="OLE_LINK362"/>
            <w:bookmarkStart w:id="31" w:name="OLE_LINK3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</w:t>
            </w:r>
            <w:bookmarkEnd w:id="28"/>
            <w:bookmarkEnd w:id="2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Input Neurons </w:t>
            </w:r>
            <w:bookmarkEnd w:id="30"/>
            <w:bookmarkEnd w:id="31"/>
          </w:p>
        </w:tc>
        <w:tc>
          <w:tcPr>
            <w:tcW w:w="3650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Output Neurons</w:t>
            </w:r>
          </w:p>
        </w:tc>
        <w:tc>
          <w:tcPr>
            <w:tcW w:w="3650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 Rate</w:t>
            </w:r>
          </w:p>
        </w:tc>
        <w:tc>
          <w:tcPr>
            <w:tcW w:w="3650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1.0484 at epoch 300000</w:t>
            </w:r>
          </w:p>
        </w:tc>
      </w:tr>
      <w:tr w:rsidR="00E556AE" w:rsidTr="005674C0">
        <w:tc>
          <w:tcPr>
            <w:tcW w:w="5353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Iteration to get Best Mean Square Error</w:t>
            </w:r>
          </w:p>
        </w:tc>
        <w:tc>
          <w:tcPr>
            <w:tcW w:w="3650" w:type="dxa"/>
          </w:tcPr>
          <w:p w:rsidR="00E556AE" w:rsidRDefault="00E556AE" w:rsidP="005674C0">
            <w:pPr>
              <w:tabs>
                <w:tab w:val="left" w:pos="586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</w:tbl>
    <w:p w:rsidR="00E556AE" w:rsidRDefault="00E556AE" w:rsidP="00E556AE">
      <w:pPr>
        <w:tabs>
          <w:tab w:val="left" w:pos="5865"/>
        </w:tabs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:rsidR="00E556AE" w:rsidRDefault="00E556AE" w:rsidP="00E556AE">
      <w:pPr>
        <w:tabs>
          <w:tab w:val="left" w:pos="5865"/>
        </w:tabs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Mean Square Error (MSE) performance for these layers and the neurones is for the training process is shown below in figure 5.1. </w:t>
      </w:r>
    </w:p>
    <w:p w:rsidR="005674C0" w:rsidRDefault="00E556AE" w:rsidP="00E323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6AE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5578056" cy="3371850"/>
            <wp:effectExtent l="19050" t="0" r="3594" b="0"/>
            <wp:docPr id="2" name="Picture 1" descr="C:\Users\DELL\Desktop\neural network in power system\perform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ural network in power system\performa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37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AE" w:rsidRPr="009E5296" w:rsidRDefault="009E5296" w:rsidP="009E5296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5.1</w:t>
      </w:r>
      <w:r w:rsidR="000754E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Training performance of the neural network.</w:t>
      </w:r>
    </w:p>
    <w:p w:rsidR="00E556AE" w:rsidRDefault="00E556AE" w:rsidP="00E556AE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best Mean Square Error (MSE) at epoch 300000 is 2.8 *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-6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</w:t>
      </w:r>
      <w:r w:rsidRPr="0013080E">
        <w:rPr>
          <w:rFonts w:ascii="Times New Roman" w:hAnsi="Times New Roman" w:cs="Times New Roman"/>
          <w:color w:val="000000"/>
          <w:sz w:val="24"/>
          <w:szCs w:val="24"/>
        </w:rPr>
        <w:t xml:space="preserve"> is satisfactorily small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This reflects </w:t>
      </w:r>
      <w:r w:rsidRPr="004B5BE1">
        <w:rPr>
          <w:rFonts w:ascii="Times New Roman" w:hAnsi="Times New Roman" w:cs="Times New Roman"/>
          <w:color w:val="000000"/>
          <w:sz w:val="24"/>
          <w:szCs w:val="24"/>
        </w:rPr>
        <w:t>the correct choice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BE1">
        <w:rPr>
          <w:rFonts w:ascii="Times New Roman" w:hAnsi="Times New Roman" w:cs="Times New Roman"/>
          <w:color w:val="000000"/>
          <w:sz w:val="24"/>
          <w:szCs w:val="24"/>
        </w:rPr>
        <w:t>of the training parameters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providing </w:t>
      </w:r>
      <w:r w:rsidRPr="00944802">
        <w:rPr>
          <w:rFonts w:ascii="Times New Roman" w:hAnsi="Times New Roman" w:cs="Times New Roman"/>
          <w:color w:val="000000"/>
          <w:sz w:val="24"/>
          <w:szCs w:val="24"/>
        </w:rPr>
        <w:t>a good security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802">
        <w:rPr>
          <w:rFonts w:ascii="Times New Roman" w:hAnsi="Times New Roman" w:cs="Times New Roman"/>
          <w:color w:val="000000"/>
          <w:sz w:val="24"/>
          <w:szCs w:val="24"/>
        </w:rPr>
        <w:t>to forecast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</w:t>
      </w:r>
      <w:r w:rsidRPr="00F84BB5">
        <w:rPr>
          <w:rFonts w:ascii="Times New Roman" w:hAnsi="Times New Roman" w:cs="Times New Roman"/>
          <w:color w:val="000000"/>
          <w:sz w:val="24"/>
          <w:szCs w:val="24"/>
        </w:rPr>
        <w:t>ower system's operating statuses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56AE" w:rsidRDefault="00E556AE" w:rsidP="00E556AE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5B9">
        <w:rPr>
          <w:rFonts w:ascii="Times New Roman" w:hAnsi="Times New Roman" w:cs="Times New Roman"/>
          <w:color w:val="000000"/>
          <w:sz w:val="24"/>
          <w:szCs w:val="24"/>
        </w:rPr>
        <w:t xml:space="preserve">The estimation of the </w:t>
      </w:r>
      <w:bookmarkStart w:id="32" w:name="OLE_LINK382"/>
      <w:bookmarkStart w:id="33" w:name="OLE_LINK383"/>
      <w:r w:rsidRPr="009F25B9">
        <w:rPr>
          <w:rFonts w:ascii="Times New Roman" w:hAnsi="Times New Roman" w:cs="Times New Roman"/>
          <w:color w:val="000000"/>
          <w:sz w:val="24"/>
          <w:szCs w:val="24"/>
        </w:rPr>
        <w:t>training results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2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 xml:space="preserve">(the voltage magnitudes and the thermal lines) </w:t>
      </w:r>
      <w:bookmarkStart w:id="34" w:name="OLE_LINK272"/>
      <w:bookmarkStart w:id="35" w:name="OLE_LINK281"/>
      <w:r>
        <w:rPr>
          <w:rFonts w:ascii="Times New Roman" w:hAnsi="Times New Roman" w:cs="Times New Roman"/>
          <w:color w:val="000000"/>
          <w:sz w:val="24"/>
          <w:szCs w:val="24"/>
        </w:rPr>
        <w:t xml:space="preserve">and the </w:t>
      </w:r>
      <w:r w:rsidRPr="00512083">
        <w:rPr>
          <w:rFonts w:ascii="Times New Roman" w:hAnsi="Times New Roman" w:cs="Times New Roman"/>
          <w:sz w:val="24"/>
          <w:szCs w:val="24"/>
        </w:rPr>
        <w:t>operating statuses</w:t>
      </w:r>
      <w:bookmarkStart w:id="36" w:name="OLE_LINK282"/>
      <w:bookmarkStart w:id="37" w:name="OLE_LINK285"/>
      <w:bookmarkEnd w:id="34"/>
      <w:bookmarkEnd w:id="35"/>
      <w:r>
        <w:rPr>
          <w:rFonts w:ascii="Times New Roman" w:hAnsi="Times New Roman" w:cs="Times New Roman"/>
          <w:sz w:val="24"/>
          <w:szCs w:val="24"/>
        </w:rPr>
        <w:t xml:space="preserve"> (normal state, alert state, emergency state and </w:t>
      </w:r>
      <w:bookmarkStart w:id="38" w:name="OLE_LINK273"/>
      <w:bookmarkStart w:id="39" w:name="OLE_LINK274"/>
      <w:r>
        <w:rPr>
          <w:rFonts w:ascii="Times New Roman" w:hAnsi="Times New Roman" w:cs="Times New Roman"/>
          <w:sz w:val="24"/>
          <w:szCs w:val="24"/>
        </w:rPr>
        <w:t>extreme emergency state</w:t>
      </w:r>
      <w:bookmarkEnd w:id="38"/>
      <w:bookmarkEnd w:id="39"/>
      <w:r>
        <w:rPr>
          <w:rFonts w:ascii="Times New Roman" w:hAnsi="Times New Roman" w:cs="Times New Roman"/>
          <w:sz w:val="24"/>
          <w:szCs w:val="24"/>
        </w:rPr>
        <w:t>)</w:t>
      </w:r>
      <w:bookmarkEnd w:id="36"/>
      <w:bookmarkEnd w:id="37"/>
      <w:r>
        <w:rPr>
          <w:rFonts w:ascii="Times New Roman" w:hAnsi="Times New Roman" w:cs="Times New Roman"/>
          <w:sz w:val="24"/>
          <w:szCs w:val="24"/>
        </w:rPr>
        <w:t xml:space="preserve"> were determined. In addition, the errors between </w:t>
      </w:r>
      <w:bookmarkStart w:id="40" w:name="OLE_LINK384"/>
      <w:bookmarkStart w:id="41" w:name="OLE_LINK385"/>
      <w:r>
        <w:rPr>
          <w:rFonts w:ascii="Times New Roman" w:hAnsi="Times New Roman" w:cs="Times New Roman"/>
          <w:sz w:val="24"/>
          <w:szCs w:val="24"/>
        </w:rPr>
        <w:t xml:space="preserve">the estimated </w:t>
      </w:r>
      <w:r w:rsidRPr="009F25B9">
        <w:rPr>
          <w:rFonts w:ascii="Times New Roman" w:hAnsi="Times New Roman" w:cs="Times New Roman"/>
          <w:color w:val="000000"/>
          <w:sz w:val="24"/>
          <w:szCs w:val="24"/>
        </w:rPr>
        <w:t>training results</w:t>
      </w:r>
      <w:bookmarkEnd w:id="40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Newton-</w:t>
      </w:r>
      <w:proofErr w:type="spellStart"/>
      <w:r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 were calculated in terms of accuracy</w:t>
      </w:r>
      <w:r w:rsidR="00CB76AF">
        <w:rPr>
          <w:rFonts w:ascii="Times New Roman" w:hAnsi="Times New Roman" w:cs="Times New Roman"/>
          <w:sz w:val="24"/>
          <w:szCs w:val="24"/>
        </w:rPr>
        <w:t xml:space="preserve"> as shown below in the tables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6AE" w:rsidRDefault="00E556AE" w:rsidP="00E556AE">
      <w:pPr>
        <w:tabs>
          <w:tab w:val="center" w:pos="792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bookmarkStart w:id="42" w:name="OLE_LINK313"/>
      <w:bookmarkStart w:id="43" w:name="OLE_LINK314"/>
      <w:r w:rsidRPr="00920EF5">
        <w:rPr>
          <w:rFonts w:ascii="Times New Roman" w:hAnsi="Times New Roman" w:cs="Times New Roman"/>
          <w:sz w:val="24"/>
          <w:szCs w:val="24"/>
        </w:rPr>
        <w:t>Power system's operating statuses</w:t>
      </w:r>
      <w:bookmarkEnd w:id="42"/>
      <w:bookmarkEnd w:id="43"/>
      <w:r w:rsidRPr="00920EF5">
        <w:rPr>
          <w:rFonts w:ascii="Times New Roman" w:hAnsi="Times New Roman" w:cs="Times New Roman"/>
          <w:sz w:val="24"/>
          <w:szCs w:val="24"/>
        </w:rPr>
        <w:t xml:space="preserve"> is </w:t>
      </w:r>
      <w:bookmarkStart w:id="44" w:name="OLE_LINK345"/>
      <w:bookmarkStart w:id="45" w:name="OLE_LINK346"/>
      <w:r w:rsidRPr="00920EF5">
        <w:rPr>
          <w:rFonts w:ascii="Times New Roman" w:hAnsi="Times New Roman" w:cs="Times New Roman"/>
          <w:sz w:val="24"/>
          <w:szCs w:val="24"/>
        </w:rPr>
        <w:t xml:space="preserve">considered as </w:t>
      </w:r>
      <w:bookmarkEnd w:id="44"/>
      <w:bookmarkEnd w:id="45"/>
      <w:r w:rsidRPr="00920EF5">
        <w:rPr>
          <w:rFonts w:ascii="Times New Roman" w:hAnsi="Times New Roman" w:cs="Times New Roman"/>
          <w:sz w:val="24"/>
          <w:szCs w:val="24"/>
        </w:rPr>
        <w:t>a normal state</w:t>
      </w:r>
      <w:r>
        <w:rPr>
          <w:rFonts w:ascii="Times New Roman" w:hAnsi="Times New Roman" w:cs="Times New Roman"/>
          <w:sz w:val="24"/>
          <w:szCs w:val="24"/>
        </w:rPr>
        <w:t xml:space="preserve"> “NS”</w:t>
      </w:r>
      <w:r w:rsidRPr="00920EF5">
        <w:rPr>
          <w:rFonts w:ascii="Times New Roman" w:hAnsi="Times New Roman" w:cs="Times New Roman"/>
          <w:sz w:val="24"/>
          <w:szCs w:val="24"/>
        </w:rPr>
        <w:t xml:space="preserve"> when </w:t>
      </w:r>
      <w:bookmarkStart w:id="46" w:name="OLE_LINK414"/>
      <w:bookmarkStart w:id="47" w:name="OLE_LINK415"/>
      <w:r w:rsidRPr="00920EF5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48" w:name="OLE_LINK293"/>
      <w:bookmarkStart w:id="49" w:name="OLE_LINK294"/>
      <w:r w:rsidRPr="00920EF5">
        <w:rPr>
          <w:rFonts w:ascii="Times New Roman" w:hAnsi="Times New Roman" w:cs="Times New Roman"/>
          <w:sz w:val="24"/>
          <w:szCs w:val="24"/>
        </w:rPr>
        <w:t xml:space="preserve">voltage magnitude </w:t>
      </w:r>
      <w:bookmarkEnd w:id="48"/>
      <w:bookmarkEnd w:id="49"/>
      <w:r w:rsidRPr="00920EF5">
        <w:rPr>
          <w:rFonts w:ascii="Times New Roman" w:hAnsi="Times New Roman" w:cs="Times New Roman"/>
          <w:sz w:val="24"/>
          <w:szCs w:val="24"/>
        </w:rPr>
        <w:t xml:space="preserve">limit </w:t>
      </w:r>
      <w:bookmarkEnd w:id="46"/>
      <w:bookmarkEnd w:id="47"/>
      <w:r w:rsidRPr="00920EF5">
        <w:rPr>
          <w:rFonts w:ascii="Times New Roman" w:hAnsi="Times New Roman" w:cs="Times New Roman"/>
          <w:sz w:val="24"/>
          <w:szCs w:val="24"/>
        </w:rPr>
        <w:t>is (</w:t>
      </w:r>
      <w:bookmarkStart w:id="50" w:name="OLE_LINK300"/>
      <w:bookmarkStart w:id="51" w:name="OLE_LINK301"/>
      <w:bookmarkStart w:id="52" w:name="OLE_LINK302"/>
      <w:r w:rsidRPr="00920EF5">
        <w:rPr>
          <w:rFonts w:ascii="Times New Roman" w:hAnsi="Times New Roman" w:cs="Times New Roman"/>
          <w:sz w:val="24"/>
          <w:szCs w:val="24"/>
        </w:rPr>
        <w:t xml:space="preserve">0.91 &lt; |V| </w:t>
      </w:r>
      <w:bookmarkEnd w:id="50"/>
      <w:bookmarkEnd w:id="51"/>
      <w:bookmarkEnd w:id="52"/>
      <w:r w:rsidRPr="00920EF5">
        <w:rPr>
          <w:rFonts w:ascii="Times New Roman" w:hAnsi="Times New Roman" w:cs="Times New Roman"/>
          <w:sz w:val="24"/>
          <w:szCs w:val="24"/>
        </w:rPr>
        <w:t xml:space="preserve">&lt; 1.0) </w:t>
      </w:r>
      <w:bookmarkStart w:id="53" w:name="OLE_LINK347"/>
      <w:bookmarkStart w:id="54" w:name="OLE_LINK359"/>
      <w:r w:rsidRPr="00920EF5">
        <w:rPr>
          <w:rFonts w:ascii="Times New Roman" w:hAnsi="Times New Roman" w:cs="Times New Roman"/>
          <w:sz w:val="24"/>
          <w:szCs w:val="24"/>
        </w:rPr>
        <w:t xml:space="preserve">and the </w:t>
      </w:r>
      <w:bookmarkStart w:id="55" w:name="OLE_LINK297"/>
      <w:bookmarkStart w:id="56" w:name="OLE_LINK298"/>
      <w:r w:rsidRPr="00920EF5">
        <w:rPr>
          <w:rFonts w:ascii="Times New Roman" w:hAnsi="Times New Roman" w:cs="Times New Roman"/>
          <w:sz w:val="24"/>
          <w:szCs w:val="24"/>
        </w:rPr>
        <w:t>thermal line limit</w:t>
      </w:r>
      <w:bookmarkEnd w:id="55"/>
      <w:bookmarkEnd w:id="56"/>
      <w:r w:rsidRPr="00920EF5">
        <w:rPr>
          <w:rFonts w:ascii="Times New Roman" w:hAnsi="Times New Roman" w:cs="Times New Roman"/>
          <w:sz w:val="24"/>
          <w:szCs w:val="24"/>
        </w:rPr>
        <w:t xml:space="preserve"> is </w:t>
      </w:r>
      <w:bookmarkEnd w:id="53"/>
      <w:bookmarkEnd w:id="54"/>
      <w:r w:rsidRPr="00920EF5">
        <w:rPr>
          <w:rFonts w:ascii="Times New Roman" w:hAnsi="Times New Roman" w:cs="Times New Roman"/>
          <w:sz w:val="24"/>
          <w:szCs w:val="24"/>
        </w:rPr>
        <w:t>(&lt; 80%).</w:t>
      </w:r>
    </w:p>
    <w:p w:rsidR="00E556AE" w:rsidRDefault="00E556AE" w:rsidP="00E556AE">
      <w:pPr>
        <w:tabs>
          <w:tab w:val="center" w:pos="792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20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57" w:name="OLE_LINK376"/>
      <w:r w:rsidRPr="00920EF5">
        <w:rPr>
          <w:rFonts w:ascii="Times New Roman" w:hAnsi="Times New Roman" w:cs="Times New Roman"/>
          <w:sz w:val="24"/>
          <w:szCs w:val="24"/>
        </w:rPr>
        <w:t>The voltage magnitude limit consider as an alert state</w:t>
      </w:r>
      <w:r>
        <w:rPr>
          <w:rFonts w:ascii="Times New Roman" w:hAnsi="Times New Roman" w:cs="Times New Roman"/>
          <w:sz w:val="24"/>
          <w:szCs w:val="24"/>
        </w:rPr>
        <w:t xml:space="preserve"> “AS”</w:t>
      </w:r>
      <w:r w:rsidRPr="00920EF5">
        <w:rPr>
          <w:rFonts w:ascii="Times New Roman" w:hAnsi="Times New Roman" w:cs="Times New Roman"/>
          <w:sz w:val="24"/>
          <w:szCs w:val="24"/>
        </w:rPr>
        <w:t xml:space="preserve"> when </w:t>
      </w:r>
      <w:bookmarkStart w:id="58" w:name="OLE_LINK377"/>
      <w:bookmarkStart w:id="59" w:name="OLE_LINK378"/>
      <w:bookmarkEnd w:id="57"/>
      <w:r w:rsidRPr="00920EF5">
        <w:rPr>
          <w:rFonts w:ascii="Times New Roman" w:hAnsi="Times New Roman" w:cs="Times New Roman"/>
          <w:sz w:val="24"/>
          <w:szCs w:val="24"/>
        </w:rPr>
        <w:t xml:space="preserve">the voltage magnitude limit is </w:t>
      </w:r>
      <w:bookmarkStart w:id="60" w:name="OLE_LINK420"/>
      <w:bookmarkEnd w:id="58"/>
      <w:bookmarkEnd w:id="59"/>
      <w:r w:rsidRPr="00920EF5">
        <w:rPr>
          <w:rFonts w:ascii="Times New Roman" w:hAnsi="Times New Roman" w:cs="Times New Roman"/>
          <w:sz w:val="24"/>
          <w:szCs w:val="24"/>
        </w:rPr>
        <w:t>(</w:t>
      </w:r>
      <w:bookmarkStart w:id="61" w:name="OLE_LINK386"/>
      <w:bookmarkStart w:id="62" w:name="OLE_LINK387"/>
      <w:r w:rsidRPr="00920EF5">
        <w:rPr>
          <w:rFonts w:ascii="Times New Roman" w:hAnsi="Times New Roman" w:cs="Times New Roman"/>
          <w:sz w:val="24"/>
          <w:szCs w:val="24"/>
        </w:rPr>
        <w:t>1.0 ≤ |V| &lt; 1.1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F5">
        <w:rPr>
          <w:rFonts w:ascii="Times New Roman" w:hAnsi="Times New Roman" w:cs="Times New Roman"/>
          <w:sz w:val="24"/>
          <w:szCs w:val="24"/>
        </w:rPr>
        <w:t>0.85 &lt; |V|≤ 0.91</w:t>
      </w:r>
      <w:bookmarkEnd w:id="61"/>
      <w:bookmarkEnd w:id="62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63" w:name="OLE_LINK412"/>
      <w:bookmarkStart w:id="64" w:name="OLE_LINK413"/>
      <w:bookmarkEnd w:id="60"/>
      <w:r w:rsidRPr="00920EF5">
        <w:rPr>
          <w:rFonts w:ascii="Times New Roman" w:hAnsi="Times New Roman" w:cs="Times New Roman"/>
          <w:sz w:val="24"/>
          <w:szCs w:val="24"/>
        </w:rPr>
        <w:t>and the thermal line limit 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End w:id="63"/>
      <w:bookmarkEnd w:id="64"/>
      <w:r>
        <w:rPr>
          <w:rFonts w:ascii="Times New Roman" w:hAnsi="Times New Roman" w:cs="Times New Roman"/>
          <w:sz w:val="24"/>
          <w:szCs w:val="24"/>
        </w:rPr>
        <w:t>80% - 99%).</w:t>
      </w:r>
      <w:r w:rsidRPr="00920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6AE" w:rsidRDefault="00E556AE" w:rsidP="00E556AE">
      <w:pPr>
        <w:tabs>
          <w:tab w:val="center" w:pos="792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bookmarkStart w:id="65" w:name="OLE_LINK416"/>
      <w:bookmarkStart w:id="66" w:name="OLE_LINK417"/>
      <w:r w:rsidRPr="00920EF5">
        <w:rPr>
          <w:rFonts w:ascii="Times New Roman" w:hAnsi="Times New Roman" w:cs="Times New Roman"/>
          <w:sz w:val="24"/>
          <w:szCs w:val="24"/>
        </w:rPr>
        <w:t xml:space="preserve">The voltage magnitude limit consider as an </w:t>
      </w:r>
      <w:r>
        <w:rPr>
          <w:rFonts w:ascii="Times New Roman" w:hAnsi="Times New Roman" w:cs="Times New Roman"/>
          <w:sz w:val="24"/>
          <w:szCs w:val="24"/>
        </w:rPr>
        <w:t>emergency</w:t>
      </w:r>
      <w:r w:rsidRPr="00920EF5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“AS”</w:t>
      </w:r>
      <w:r w:rsidRPr="00920EF5">
        <w:rPr>
          <w:rFonts w:ascii="Times New Roman" w:hAnsi="Times New Roman" w:cs="Times New Roman"/>
          <w:sz w:val="24"/>
          <w:szCs w:val="24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F5">
        <w:rPr>
          <w:rFonts w:ascii="Times New Roman" w:hAnsi="Times New Roman" w:cs="Times New Roman"/>
          <w:sz w:val="24"/>
          <w:szCs w:val="24"/>
        </w:rPr>
        <w:t>the voltage magnitude limit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5"/>
      <w:bookmarkEnd w:id="66"/>
      <w:r>
        <w:rPr>
          <w:rFonts w:ascii="Times New Roman" w:hAnsi="Times New Roman" w:cs="Times New Roman"/>
          <w:sz w:val="24"/>
          <w:szCs w:val="24"/>
        </w:rPr>
        <w:t>(1.1 ≤ |V| &lt; 1.15 or 0.80 ≤ |V|</w:t>
      </w:r>
      <w:bookmarkStart w:id="67" w:name="OLE_LINK410"/>
      <w:bookmarkStart w:id="68" w:name="OLE_LINK411"/>
      <w:r>
        <w:rPr>
          <w:rFonts w:ascii="Times New Roman" w:hAnsi="Times New Roman" w:cs="Times New Roman"/>
          <w:sz w:val="24"/>
          <w:szCs w:val="24"/>
        </w:rPr>
        <w:t>≤</w:t>
      </w:r>
      <w:bookmarkEnd w:id="67"/>
      <w:bookmarkEnd w:id="68"/>
      <w:r>
        <w:rPr>
          <w:rFonts w:ascii="Times New Roman" w:hAnsi="Times New Roman" w:cs="Times New Roman"/>
          <w:sz w:val="24"/>
          <w:szCs w:val="24"/>
        </w:rPr>
        <w:t xml:space="preserve"> 0.85) </w:t>
      </w:r>
      <w:bookmarkStart w:id="69" w:name="OLE_LINK421"/>
      <w:bookmarkStart w:id="70" w:name="OLE_LINK422"/>
      <w:r w:rsidRPr="00920EF5">
        <w:rPr>
          <w:rFonts w:ascii="Times New Roman" w:hAnsi="Times New Roman" w:cs="Times New Roman"/>
          <w:sz w:val="24"/>
          <w:szCs w:val="24"/>
        </w:rPr>
        <w:t>and the thermal line limit 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71" w:name="OLE_LINK308"/>
      <w:bookmarkStart w:id="72" w:name="OLE_LINK309"/>
      <w:r w:rsidRPr="001B5809">
        <w:rPr>
          <w:rFonts w:ascii="Times New Roman" w:hAnsi="Times New Roman" w:cs="Times New Roman"/>
          <w:sz w:val="24"/>
          <w:szCs w:val="24"/>
        </w:rPr>
        <w:t>100% - 109%</w:t>
      </w:r>
      <w:bookmarkEnd w:id="71"/>
      <w:bookmarkEnd w:id="72"/>
      <w:r>
        <w:rPr>
          <w:rFonts w:ascii="Times New Roman" w:hAnsi="Times New Roman" w:cs="Times New Roman"/>
          <w:sz w:val="24"/>
          <w:szCs w:val="24"/>
        </w:rPr>
        <w:t xml:space="preserve">). </w:t>
      </w:r>
      <w:bookmarkEnd w:id="69"/>
      <w:bookmarkEnd w:id="70"/>
    </w:p>
    <w:p w:rsidR="00E556AE" w:rsidRPr="008C5D56" w:rsidRDefault="00E556AE" w:rsidP="00E556AE">
      <w:pPr>
        <w:tabs>
          <w:tab w:val="center" w:pos="792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20EF5">
        <w:rPr>
          <w:rFonts w:ascii="Times New Roman" w:hAnsi="Times New Roman" w:cs="Times New Roman"/>
          <w:sz w:val="24"/>
          <w:szCs w:val="24"/>
        </w:rPr>
        <w:lastRenderedPageBreak/>
        <w:t xml:space="preserve">The voltage </w:t>
      </w:r>
      <w:r>
        <w:rPr>
          <w:rFonts w:ascii="Times New Roman" w:hAnsi="Times New Roman" w:cs="Times New Roman"/>
          <w:sz w:val="24"/>
          <w:szCs w:val="24"/>
        </w:rPr>
        <w:t>magnitude</w:t>
      </w:r>
      <w:r w:rsidRPr="00920EF5">
        <w:rPr>
          <w:rFonts w:ascii="Times New Roman" w:hAnsi="Times New Roman" w:cs="Times New Roman"/>
          <w:sz w:val="24"/>
          <w:szCs w:val="24"/>
        </w:rPr>
        <w:t xml:space="preserve"> limit consider as an </w:t>
      </w:r>
      <w:r>
        <w:rPr>
          <w:rFonts w:ascii="Times New Roman" w:hAnsi="Times New Roman" w:cs="Times New Roman"/>
          <w:sz w:val="24"/>
          <w:szCs w:val="24"/>
        </w:rPr>
        <w:t>extreme emergency</w:t>
      </w:r>
      <w:r w:rsidRPr="00920EF5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“EES”</w:t>
      </w:r>
      <w:r w:rsidRPr="00920EF5">
        <w:rPr>
          <w:rFonts w:ascii="Times New Roman" w:hAnsi="Times New Roman" w:cs="Times New Roman"/>
          <w:sz w:val="24"/>
          <w:szCs w:val="24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F5">
        <w:rPr>
          <w:rFonts w:ascii="Times New Roman" w:hAnsi="Times New Roman" w:cs="Times New Roman"/>
          <w:sz w:val="24"/>
          <w:szCs w:val="24"/>
        </w:rPr>
        <w:t>the voltage magnitude limit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1.15</w:t>
      </w:r>
      <w:r w:rsidRPr="00920EF5">
        <w:rPr>
          <w:rFonts w:ascii="Times New Roman" w:hAnsi="Times New Roman" w:cs="Times New Roman"/>
          <w:sz w:val="24"/>
          <w:szCs w:val="24"/>
        </w:rPr>
        <w:t xml:space="preserve"> ≤ |V| </w:t>
      </w:r>
      <w:r>
        <w:rPr>
          <w:rFonts w:ascii="Times New Roman" w:hAnsi="Times New Roman" w:cs="Times New Roman"/>
          <w:sz w:val="24"/>
          <w:szCs w:val="24"/>
        </w:rPr>
        <w:t>&lt; 1.2</w:t>
      </w:r>
      <w:r w:rsidRPr="00920EF5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0.8</w:t>
      </w:r>
      <w:r w:rsidRPr="00920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920EF5">
        <w:rPr>
          <w:rFonts w:ascii="Times New Roman" w:hAnsi="Times New Roman" w:cs="Times New Roman"/>
          <w:sz w:val="24"/>
          <w:szCs w:val="24"/>
        </w:rPr>
        <w:t>|V|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0EF5">
        <w:rPr>
          <w:rFonts w:ascii="Times New Roman" w:hAnsi="Times New Roman" w:cs="Times New Roman"/>
          <w:sz w:val="24"/>
          <w:szCs w:val="24"/>
        </w:rPr>
        <w:t>and the thermal line limit is</w:t>
      </w:r>
      <w:r>
        <w:rPr>
          <w:rFonts w:ascii="Times New Roman" w:hAnsi="Times New Roman" w:cs="Times New Roman"/>
          <w:sz w:val="24"/>
          <w:szCs w:val="24"/>
        </w:rPr>
        <w:t xml:space="preserve"> (&gt;110%).</w:t>
      </w:r>
    </w:p>
    <w:p w:rsidR="00CB76AF" w:rsidRPr="00B114C3" w:rsidRDefault="00CB76AF" w:rsidP="00CB76AF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3" w:name="OLE_LINK455"/>
      <w:r w:rsidRPr="00F308B8">
        <w:rPr>
          <w:rFonts w:ascii="Times New Roman" w:hAnsi="Times New Roman" w:cs="Times New Roman"/>
          <w:sz w:val="24"/>
          <w:szCs w:val="24"/>
        </w:rPr>
        <w:t>Table 5.3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308B8">
        <w:rPr>
          <w:rFonts w:ascii="Times New Roman" w:hAnsi="Times New Roman" w:cs="Times New Roman"/>
          <w:sz w:val="24"/>
          <w:szCs w:val="24"/>
        </w:rPr>
        <w:t>:</w:t>
      </w:r>
      <w:bookmarkStart w:id="74" w:name="OLE_LINK205"/>
      <w:bookmarkStart w:id="75" w:name="OLE_LINK206"/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Values of the thermal lines, statuses and errors between </w:t>
      </w:r>
      <w:bookmarkStart w:id="76" w:name="OLE_LINK453"/>
      <w:bookmarkStart w:id="77" w:name="OLE_LINK454"/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ANN and </w:t>
      </w:r>
      <w:bookmarkEnd w:id="74"/>
      <w:bookmarkEnd w:id="75"/>
      <w:r w:rsidRPr="00F308B8">
        <w:rPr>
          <w:rFonts w:ascii="Times New Roman" w:hAnsi="Times New Roman" w:cs="Times New Roman"/>
          <w:color w:val="000000"/>
          <w:sz w:val="24"/>
          <w:szCs w:val="24"/>
        </w:rPr>
        <w:t>NR method</w:t>
      </w:r>
      <w:bookmarkEnd w:id="76"/>
      <w:bookmarkEnd w:id="77"/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(results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training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for case1</w:t>
      </w:r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88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35"/>
        <w:gridCol w:w="986"/>
        <w:gridCol w:w="987"/>
        <w:gridCol w:w="1035"/>
        <w:gridCol w:w="986"/>
        <w:gridCol w:w="987"/>
      </w:tblGrid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(1- 4)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(2- 8)</w:t>
            </w: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0.3505252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-0.0005252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0.5500251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-2.51E-05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0.3297847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0.0002153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0.549593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0.000407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0.3094563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0.0005437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0.5497093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0.0002907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0.2899338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6.62E-05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0.5497764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0.0002236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0.2707077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-0.0007077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0.5502329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-0.0002329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0.2517225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Pr="009661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0.0017225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0.5500514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-5.14E-05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0.2334405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-0.0034405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0.5500977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-9.77E-05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9661CD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0.2154724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A7251D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0.0045276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0.5500863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-8.63E-05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0.1973909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0.0026091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0.5494854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0.0005146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0.1801468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-0.0001468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0.5495965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0.0004035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0.1624721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-0.0024721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0.550171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-0.000171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(3- 6)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(4-5)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0.2806102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-0.0006102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0.3105016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-0.0005016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0.2798584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0.0001416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0.2935128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-0.0035128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0.2793308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0.0006692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0.276429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0.003571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0.2792728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0.0007272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0.2592222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0.0007778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0.2795147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0.0004853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0.2422159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-0.0022159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0.2792484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0.0007516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0.2254147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-0.0054147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0.2800275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-2.75E-05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0.2087196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0.0012804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0.2807281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-0.0007281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0.193162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-0.003162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0.2817693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-0.0017693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0.1769675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0.0030325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0.2836639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-0.0036639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0.1615521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-0.0015521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0.2857252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A7251D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0.0042748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0.1481931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0.0018069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(5- 6)</w:t>
            </w: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(6- 7)</w:t>
            </w: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0.3896416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0.0003584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0.2496347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0.0003653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0.3944245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-0.0044245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0.243446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-0.003446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0.3987104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0.0012896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0.238091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0.001909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0.4046497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-0.0046497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0.2332339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-0.0032339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0.4097727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0.0002273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0.2290503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0.0009497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0.4150258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-0.0050258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0.2245268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0.0054732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0.4214957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-0.0014957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0.2205718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-0.0005718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0.4262347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0.0037653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0.2172677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0.0027323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0.4321513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-0.0021513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0.2135697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-0.0035697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0.4387307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0.0012693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0.2103366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-0.0003366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0.4417904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-0.0017904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0.2078859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0.0021141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(7- 8)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(8- 9)</w:t>
            </w: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0.5487771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0.0012229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0.5421103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-0.0021103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0.5402988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-0.0002988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0.5487568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0.0012432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0.5332185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-0.0032185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0.5552163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0.0047837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0.5250694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0.0049306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0.5623683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-0.0023683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0.518265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0.001735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0.5693174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0.0006826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0.5115806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-0.0015806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0.5766744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0.0033256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0.5029461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-0.0029461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0.5840972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-0.0040972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0.4958435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0.0041565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0.5910653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-0.0010653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0.4891612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0.0008388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0.5983824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0.0016176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0.4826969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-0.0026969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0.6057817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095E1F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95E1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0.0042183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0.4773375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0.0026625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0.6132913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-0.0032913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(4- 9)</w:t>
            </w:r>
            <w:r w:rsidRPr="007F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0.4396952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0.0003048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0.4230675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-0.0030675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0.4084687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0.0015313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0.3923028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-0.0023028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0.3787964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0.0012036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0.3636223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-0.0036223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0.3497343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0.0002657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0.3369494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0.0030506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0.3233204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-0.0033204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0.3110103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-0.0010103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CB76AF" w:rsidRPr="007F0C26" w:rsidTr="00961D98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0.2978378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CB76AF" w:rsidRPr="007F0C2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F0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0.0021622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B76AF" w:rsidRPr="00342536" w:rsidRDefault="00CB76AF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4253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</w:tbl>
    <w:p w:rsidR="009F2872" w:rsidRDefault="009F2872" w:rsidP="00961D98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D98" w:rsidRPr="00A66AA0" w:rsidRDefault="00961D98" w:rsidP="00961D98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8B8">
        <w:rPr>
          <w:rFonts w:ascii="Times New Roman" w:hAnsi="Times New Roman" w:cs="Times New Roman"/>
          <w:sz w:val="24"/>
          <w:szCs w:val="24"/>
        </w:rPr>
        <w:t>Table 5.</w:t>
      </w: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8" w:name="OLE_LINK192"/>
      <w:bookmarkStart w:id="79" w:name="OLE_LINK193"/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Voltage Magnitudes per </w:t>
      </w:r>
      <w:bookmarkEnd w:id="78"/>
      <w:bookmarkEnd w:id="79"/>
      <w:r w:rsidRPr="00447670">
        <w:rPr>
          <w:rFonts w:ascii="Times New Roman" w:hAnsi="Times New Roman" w:cs="Times New Roman"/>
          <w:color w:val="000000"/>
          <w:sz w:val="24"/>
          <w:szCs w:val="24"/>
        </w:rPr>
        <w:t>unit, statuses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errors between ANN and NR method (results of the training for case1) 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81"/>
        <w:gridCol w:w="986"/>
        <w:gridCol w:w="987"/>
        <w:gridCol w:w="981"/>
        <w:gridCol w:w="986"/>
        <w:gridCol w:w="987"/>
      </w:tblGrid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| V4 | (P.U.)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A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| V5 | (P.U.)</w:t>
            </w: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0.9869775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2.25E-05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0.9745836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0.9872057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0.9752385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-0.0012385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0.9757531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0.9875611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0.9761304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-0.0011304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0.9876278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0.9763179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-0.0013179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0.9877945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0.9763857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-0.0013857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0.9877661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0.9762731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0.9876903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0.9759055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9.45E-05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0.9752826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0.9872132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0.9745095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0.0014905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0.9868238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0.0001762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0.9734658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0.0025342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V6</w:t>
            </w: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| (P.U.)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V7</w:t>
            </w: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| (P.U.)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1.0012827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0.0017173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0.9827505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1.0015874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0.0014126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0.9834817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1.0018991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0.9841398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1.0022273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0.9846216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1.0025375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0.0014625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0.9849638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1.0028355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0.9852257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1.0031551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8.45E-04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0.9851921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1.0033922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0.9850859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-8.59E-05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1.0035837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0.9848121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1.0037682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0.9842412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0.0017588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1.0037889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A7251D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725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0.9836485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0.0023515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Load  at Bus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Load  at Bus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 xml:space="preserve">Load  at Bus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| V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| </w:t>
            </w: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(P.U.)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Buses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| V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| </w:t>
            </w:r>
            <w:r w:rsidRPr="00AB7A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(P.U.)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Buses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0.9973498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-0.0023498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0.9551582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0.0018418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0.9972926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-0.0022926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0.9560716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0.0009284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0.9971479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0.9567135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0.9968984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-0.0008984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0.9572819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0.9966152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0.9576201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0.9963055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-0.0003055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0.9581794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-0.0011794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0.995893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0.9582057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0.995546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0.9582731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0.9952425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0.9583923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-0.0003923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0.9948755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0.9580517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-5.17E-05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  <w:tr w:rsidR="00961D98" w:rsidRPr="00B114C3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0.9946702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0.0013298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0.9580461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-4.61E-05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D98" w:rsidRPr="00B114C3" w:rsidRDefault="00961D98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114C3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'NS'</w:t>
            </w:r>
          </w:p>
        </w:tc>
      </w:tr>
    </w:tbl>
    <w:p w:rsidR="00E556AE" w:rsidRDefault="00961D98" w:rsidP="00E55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5D" w:rsidRDefault="0082575D" w:rsidP="0082575D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tables </w:t>
      </w:r>
      <w:r w:rsidR="00BB2859" w:rsidRPr="00F308B8">
        <w:rPr>
          <w:rFonts w:ascii="Times New Roman" w:hAnsi="Times New Roman" w:cs="Times New Roman"/>
          <w:sz w:val="24"/>
          <w:szCs w:val="24"/>
        </w:rPr>
        <w:t>5.</w:t>
      </w:r>
      <w:r w:rsidR="00BB2859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B2859" w:rsidRPr="00F308B8">
        <w:rPr>
          <w:rFonts w:ascii="Times New Roman" w:hAnsi="Times New Roman" w:cs="Times New Roman"/>
          <w:sz w:val="24"/>
          <w:szCs w:val="24"/>
        </w:rPr>
        <w:t>5.</w:t>
      </w:r>
      <w:r w:rsidR="00BB285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the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oltage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agnitudes per unit</w:t>
      </w:r>
      <w:r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F84BB5">
        <w:rPr>
          <w:rFonts w:ascii="Times New Roman" w:hAnsi="Times New Roman" w:cs="Times New Roman"/>
          <w:color w:val="000000"/>
          <w:sz w:val="24"/>
          <w:szCs w:val="24"/>
        </w:rPr>
        <w:t>ower system's operating statuses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 errors between ANN and NR method were determined. </w:t>
      </w:r>
    </w:p>
    <w:p w:rsidR="0082575D" w:rsidRDefault="0082575D" w:rsidP="0082575D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performance of the feed forward back propagation neural network will be calculated by the classification accuracy (CA) using the error</w:t>
      </w:r>
      <w:r w:rsidRPr="00A6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ANN and NR method. The percentage of classification accuracy (CA) is determined by using equation (5.1).</w:t>
      </w:r>
    </w:p>
    <w:p w:rsidR="00202898" w:rsidRPr="00202898" w:rsidRDefault="00202898" w:rsidP="00202898">
      <w:pPr>
        <w:tabs>
          <w:tab w:val="left" w:pos="5865"/>
        </w:tabs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2898" w:rsidRDefault="00202898" w:rsidP="009F2872">
      <w:pPr>
        <w:tabs>
          <w:tab w:val="left" w:pos="5865"/>
        </w:tabs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Classification accuracy </m:t>
        </m:r>
        <m:d>
          <m:d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%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NO. of samples classified correctly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total number of samples in each case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*100</m:t>
        </m:r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(5.1)</w:t>
      </w:r>
    </w:p>
    <w:p w:rsidR="0082575D" w:rsidRDefault="0082575D" w:rsidP="0082575D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 errors for the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per unit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r w:rsidR="00FF6B7D">
        <w:rPr>
          <w:rFonts w:ascii="Times New Roman" w:hAnsi="Times New Roman" w:cs="Times New Roman"/>
          <w:color w:val="000000"/>
          <w:sz w:val="24"/>
          <w:szCs w:val="24"/>
        </w:rPr>
        <w:t xml:space="preserve"> 0.019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(selected threshold)</w:t>
      </w:r>
      <w:r w:rsidRPr="00B26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B26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errors for the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alues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v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oltage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agnitudes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&lt; 0.019 (selected threshold), then the value 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of the thermal </w:t>
      </w:r>
      <w:r>
        <w:rPr>
          <w:rFonts w:ascii="Times New Roman" w:hAnsi="Times New Roman" w:cs="Times New Roman"/>
          <w:color w:val="000000"/>
          <w:sz w:val="24"/>
          <w:szCs w:val="24"/>
        </w:rPr>
        <w:t>line and the v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oltage </w:t>
      </w:r>
      <w:r>
        <w:rPr>
          <w:rFonts w:ascii="Times New Roman" w:hAnsi="Times New Roman" w:cs="Times New Roman"/>
          <w:color w:val="000000"/>
          <w:sz w:val="24"/>
          <w:szCs w:val="24"/>
        </w:rPr>
        <w:t>magnitude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 per unit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629">
        <w:rPr>
          <w:rFonts w:ascii="Times New Roman" w:hAnsi="Times New Roman" w:cs="Times New Roman"/>
          <w:color w:val="000000"/>
          <w:sz w:val="24"/>
          <w:szCs w:val="24"/>
        </w:rPr>
        <w:t>is correctly predicted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575D" w:rsidRDefault="0082575D" w:rsidP="00FF6B7D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 errors for the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per unit</w:t>
      </w:r>
      <w:r w:rsidR="00FF6B7D">
        <w:rPr>
          <w:rFonts w:ascii="Times New Roman" w:hAnsi="Times New Roman" w:cs="Times New Roman"/>
          <w:color w:val="000000"/>
          <w:sz w:val="24"/>
          <w:szCs w:val="24"/>
        </w:rPr>
        <w:t xml:space="preserve"> &gt; 0.019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B26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errors for the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alues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v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oltage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agnitudes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&gt; 0.019, then the value 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of the thermal </w:t>
      </w:r>
      <w:r>
        <w:rPr>
          <w:rFonts w:ascii="Times New Roman" w:hAnsi="Times New Roman" w:cs="Times New Roman"/>
          <w:color w:val="000000"/>
          <w:sz w:val="24"/>
          <w:szCs w:val="24"/>
        </w:rPr>
        <w:t>line and the v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oltage </w:t>
      </w:r>
      <w:r>
        <w:rPr>
          <w:rFonts w:ascii="Times New Roman" w:hAnsi="Times New Roman" w:cs="Times New Roman"/>
          <w:color w:val="000000"/>
          <w:sz w:val="24"/>
          <w:szCs w:val="24"/>
        </w:rPr>
        <w:t>magnitude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 xml:space="preserve"> per unit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629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E71629">
        <w:rPr>
          <w:rFonts w:ascii="Times New Roman" w:hAnsi="Times New Roman" w:cs="Times New Roman"/>
          <w:color w:val="000000"/>
          <w:sz w:val="24"/>
          <w:szCs w:val="24"/>
        </w:rPr>
        <w:t xml:space="preserve"> predicted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B7D">
        <w:rPr>
          <w:rFonts w:ascii="Times New Roman" w:hAnsi="Times New Roman" w:cs="Times New Roman"/>
          <w:color w:val="000000"/>
          <w:sz w:val="24"/>
          <w:szCs w:val="24"/>
        </w:rPr>
        <w:t>These values of the thresholds were selected according to the limits of the statues (normal state, alert state, emergency state and extreme emergency state) for IEEE-9 bus system.</w:t>
      </w:r>
    </w:p>
    <w:p w:rsidR="003E748F" w:rsidRPr="009F2872" w:rsidRDefault="0082575D" w:rsidP="009F2872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Classification accuracy for case1 at training stage (</w:t>
      </w:r>
      <w:r w:rsidR="009F2872">
        <w:rPr>
          <w:rFonts w:ascii="Times New Roman" w:hAnsi="Times New Roman" w:cs="Times New Roman"/>
          <w:color w:val="000000"/>
          <w:sz w:val="24"/>
          <w:szCs w:val="24"/>
        </w:rPr>
        <w:t>%) = (165 / 165) * 100 = 100 %.</w:t>
      </w:r>
    </w:p>
    <w:p w:rsidR="00030634" w:rsidRPr="00985F12" w:rsidRDefault="00DF28EF" w:rsidP="00030634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5.3.3</w:t>
      </w:r>
      <w:r w:rsidR="00030634" w:rsidRPr="00F308B8">
        <w:rPr>
          <w:rFonts w:ascii="Times New Roman" w:hAnsi="Times New Roman" w:cs="Times New Roman"/>
          <w:sz w:val="24"/>
          <w:szCs w:val="24"/>
        </w:rPr>
        <w:t>:</w:t>
      </w:r>
      <w:r w:rsidR="00030634"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Values of the thermal lines, statuses and errors between ANN and NR method (results </w:t>
      </w:r>
      <w:r w:rsidR="00030634">
        <w:rPr>
          <w:rFonts w:ascii="Times New Roman" w:hAnsi="Times New Roman" w:cs="Times New Roman"/>
          <w:color w:val="000000"/>
          <w:sz w:val="24"/>
          <w:szCs w:val="24"/>
        </w:rPr>
        <w:t>of the training</w:t>
      </w:r>
      <w:r w:rsidR="00030634"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634">
        <w:rPr>
          <w:rFonts w:ascii="Times New Roman" w:hAnsi="Times New Roman" w:cs="Times New Roman"/>
          <w:color w:val="000000"/>
          <w:sz w:val="24"/>
          <w:szCs w:val="24"/>
        </w:rPr>
        <w:t>for case4 (outage the line (4-5)</w:t>
      </w:r>
      <w:r w:rsidR="00030634" w:rsidRPr="00F308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063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87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35"/>
        <w:gridCol w:w="986"/>
        <w:gridCol w:w="987"/>
        <w:gridCol w:w="1035"/>
        <w:gridCol w:w="986"/>
        <w:gridCol w:w="987"/>
      </w:tblGrid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(1- 4)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(2- 8)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0.3592865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7.13E-04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0.5486795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0.3409765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0.5507969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0.321347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-1.35E-03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0.5514868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-1.49E-03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0.3005038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-5.04E-04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0.5510634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-1.06E-03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0.2799744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2.56E-05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0.5496012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0.2596425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0.5487958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1.20E-03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0.2388961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5.48E-01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1.97E-03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0.2195005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0.5492389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7.61E-04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0.2011487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-0.0011487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0.5518257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-1.83E-03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0.1824728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-0.0024728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0.5567058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0.0067058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0.161803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0.5647418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4B0A8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B0A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-1.47E-02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(3- 6)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(4- 5)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0.3009903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-6.65E-05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6.65E-05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2.99E-01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5.44E-04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0.0001189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0.2977719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0.0022281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-7.88E-05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7.88E-05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0.2962817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0.0037183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3.22E-05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-3.22E-05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0.2938819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-0.0038819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-0.0010265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1.03E-03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0.2920867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-0.0020867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-0.0022136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0.0022136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0.2907484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-7.48E-04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-0.0011351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1.14E-03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0.2900926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-9.26E-05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-0.0004966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4.97E-04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0.2890221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0.0009779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0.0005908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0.28848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0.0033136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-3.31E-03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0.291331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0.0213757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Pr="004B0A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0.0213757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(5- 6)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(6- 7)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0.712126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0.2094224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5.78E-04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0.6980984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0.0019016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0.199893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1.07E-04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0.6835434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-0.0035434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0.1897675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0.6685391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0.0014609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0.1807081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-7.08E-04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0.6531885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-0.0031885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0.1708503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-0.0008503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0.6386848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-8.68E-03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0.1621184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0.6223251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-0.002325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0.1574355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0.0025645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0.6075287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0.0024713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0.1530995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-0.0030995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0.5915998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-0.0015998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0.1484835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0.5737565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0.0062435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0.1448143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-4.81E-03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0.5440236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0.0259764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0.1535037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Pr="004B0A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1.35E-02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(7- 8)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(8- 9)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0.8914926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-0.0014926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0.2697485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0.8549386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0.0050614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0.2904657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0.8216877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0.0083123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0.3106417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0.7907562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0.3305621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0.7621597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0.3521873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-0.0021873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0.7347299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0.0052701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0.3737691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-0.0037691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0.7068758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0.0031242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0.397006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0.678922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0.4194575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0.0005425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0.6503932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-0.0003932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0.4422903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-2.29E-03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0.6220012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-0.0020012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0.4647114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0.0052886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0.5746541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4B0A8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B0A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0.0153459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0.4839839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4B0A8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B0A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0.0160161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(4- 9)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0.7091267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0.0008733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0.6709519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0.6337167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-0.0037167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0.5978009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0.5614629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-0.0014629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0.5266275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-0.0066275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0.4915749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-0.0015749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0.4566653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0.0033347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0.4209778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0.3837537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0.0062463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985F12" w:rsidTr="005674C0">
        <w:trPr>
          <w:gridAfter w:val="3"/>
          <w:wAfter w:w="29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0.3424019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30634" w:rsidRPr="004B0A8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B0A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0.0175981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985F12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85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</w:tbl>
    <w:p w:rsidR="00030634" w:rsidRDefault="00030634" w:rsidP="00030634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0634" w:rsidRPr="001940AC" w:rsidRDefault="00030634" w:rsidP="00030634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8B8">
        <w:rPr>
          <w:rFonts w:ascii="Times New Roman" w:hAnsi="Times New Roman" w:cs="Times New Roman"/>
          <w:sz w:val="24"/>
          <w:szCs w:val="24"/>
        </w:rPr>
        <w:t>Table 5.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DF28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Voltage Magnitudes per unit, statuses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errors between ANN and NR method 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(results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training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case4 (outage the line (4-5)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81"/>
        <w:gridCol w:w="986"/>
        <w:gridCol w:w="987"/>
        <w:gridCol w:w="981"/>
        <w:gridCol w:w="986"/>
        <w:gridCol w:w="987"/>
      </w:tblGrid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6B2CE5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030634" w:rsidRPr="006B2CE5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0.9867206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0.8945238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-2.52E-03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0.9875292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0.8961605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0.9881582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-1.58E-04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0.8979594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1.04E-03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0.9885709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4.29E-04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0.9000085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0.9890795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-7.95E-05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0.9026991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0.0023009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0.9894266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0.9055782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0.9896136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9.09E-01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8.06E-04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0.9897215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0.9128159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1.84E-04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0.9899355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0.9168748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-1.87E-03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0.9900183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-0.0020183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0.921017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0.9894417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-0.0014417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0.9256829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-5.68E-03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36556A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6B2CE5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6B2CE5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0.9857583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-0.0027583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0.9685872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0.0034128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9.86E-01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-1.95E-03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0.9701785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0.0028215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0.986208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0.9719411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0.0020589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0.9865164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0.9738393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0.9870243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-2.43E-05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0.9756811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3.19E-04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0.9876246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0.9774294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-0.0014294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0.988326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6.74E-04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0.9792452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-2.25E-03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0.9891527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0.0008473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0.9807796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-2.78E-03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0.9901476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0.9820302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-0.0030302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0.991207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-2.07E-04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0.9830613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-4.06E-03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0.9921071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0.9843415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36556A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6556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-0.0043415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6B2CE5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6B2CE5" w:rsidRDefault="00030634" w:rsidP="00567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0.9886934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0.0013066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0.9572355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1.76E-03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0.9898733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0.9593471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-3.47E-04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0.9910368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-3.68E-05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0.9604132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0.992097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-9.70E-05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-7.44E-04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0.9930143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-0.0010143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0.9608716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-0.0008716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0.9937166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-7.17E-04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0.9605852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0.9942047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-0.0012047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0.9606259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0.9944493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0.9607122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0.9945255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0.9613294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-3.29E-04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0.9944717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0.962688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-2.69E-03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030634" w:rsidRPr="00DC76AD" w:rsidTr="005674C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0.9945002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0.9648898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-4.89E-03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634" w:rsidRPr="00DC76AD" w:rsidRDefault="00030634" w:rsidP="0056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C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</w:tbl>
    <w:p w:rsidR="00030634" w:rsidRDefault="00030634" w:rsidP="00E55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74C0" w:rsidRDefault="005674C0" w:rsidP="005674C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Classification accuracy for case4</w:t>
      </w:r>
      <w:r w:rsidRPr="00365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9F6">
        <w:rPr>
          <w:rFonts w:ascii="Times New Roman" w:hAnsi="Times New Roman" w:cs="Times New Roman"/>
          <w:color w:val="000000"/>
          <w:sz w:val="24"/>
          <w:szCs w:val="24"/>
        </w:rPr>
        <w:t>at training stage (%) = (164 / 165) * 100 = 99.3939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F12E7C" w:rsidRDefault="00F12E7C" w:rsidP="00071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D95" w:rsidRPr="00071D95" w:rsidRDefault="005674C0" w:rsidP="00071D9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these tables of case4, 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comparison of estimated and actual bus voltages </w:t>
      </w:r>
      <w:r w:rsidR="00F0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be 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obtained by ANN-based algorithm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traditional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flow method </w:t>
      </w:r>
      <w:r w:rsidR="00F0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 </w:t>
      </w:r>
      <w:r w:rsidR="00F01676" w:rsidRPr="00F0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maximum increase of load level</w:t>
      </w:r>
      <w:r w:rsidR="00F0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shown below in figure 5.2.</w:t>
      </w:r>
    </w:p>
    <w:p w:rsidR="00F01676" w:rsidRDefault="00655467" w:rsidP="00071D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467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4695825" cy="3457575"/>
            <wp:effectExtent l="19050" t="0" r="0" b="0"/>
            <wp:docPr id="18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5467" w:rsidRPr="009F2872" w:rsidRDefault="00EB2B24" w:rsidP="009F287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B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Figure 5.2</w:t>
      </w:r>
      <w:r w:rsidR="00D732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EB2B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Estimation of bus voltages by NR load flow method and ANN algorithm 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maximum increase of load level</w:t>
      </w:r>
      <w:r w:rsidR="003B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training of case4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2B24" w:rsidRPr="00EB2B24" w:rsidRDefault="00EB2B24" w:rsidP="00EB2B2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B24">
        <w:rPr>
          <w:rFonts w:ascii="Times New Roman" w:hAnsi="Times New Roman" w:cs="Times New Roman"/>
          <w:sz w:val="24"/>
          <w:szCs w:val="24"/>
        </w:rPr>
        <w:lastRenderedPageBreak/>
        <w:t xml:space="preserve">Also from these tables of case4, 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comparison between the NR Load Flow and ANN-based algorithm results for </w:t>
      </w:r>
      <w:r w:rsidR="006A0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thermal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ine</w:t>
      </w:r>
      <w:r w:rsidR="006A0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A09DB"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maximum increase of load level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shown below in figure 5.3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25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B2B24" w:rsidRDefault="00450968" w:rsidP="004509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968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4410075" cy="3048000"/>
            <wp:effectExtent l="19050" t="0" r="0" b="0"/>
            <wp:docPr id="1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20CB" w:rsidRDefault="000520CB" w:rsidP="000520C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0C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Figure 5.3</w:t>
      </w:r>
      <w:r w:rsidR="0014481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0520C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E877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Thermal lines</w:t>
      </w:r>
      <w:r w:rsidRPr="000520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 different lines by NR load Flow method and ANN algorithm at</w:t>
      </w:r>
      <w:r w:rsidRPr="0005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maximum increase of load level</w:t>
      </w:r>
      <w:r w:rsidR="003B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training of case4</w:t>
      </w:r>
      <w:r w:rsidRPr="0005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0DCF" w:rsidRDefault="006A09DB" w:rsidP="000520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From t</w:t>
      </w:r>
      <w:r w:rsidR="00F71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hese both figures (5.2 and 5.3)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estimated bus voltages and thermal lines by </w:t>
      </w:r>
      <w:r w:rsidR="00D8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artificial neural network </w:t>
      </w:r>
      <w:r w:rsidR="00D8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compared with the actual bus voltages and thermal lines by </w:t>
      </w:r>
      <w:r w:rsidR="00D8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Newton-</w:t>
      </w:r>
      <w:proofErr w:type="spellStart"/>
      <w:r w:rsidR="00D8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Raphson</w:t>
      </w:r>
      <w:proofErr w:type="spellEnd"/>
      <w:r w:rsidR="00D84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power flow analysis to prove the ability of prediction</w:t>
      </w:r>
      <w:r w:rsidR="001C5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 </w:t>
      </w:r>
      <w:r w:rsidR="0062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errors between these two techniques were very small. Because of these small errors between these two methods, </w:t>
      </w:r>
      <w:r w:rsidR="006278C2" w:rsidRPr="0062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 demonstrated on its high ability</w:t>
      </w:r>
      <w:r w:rsidR="0062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predict </w:t>
      </w:r>
      <w:r w:rsidR="006F0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thermal lines and bus voltages to be uses </w:t>
      </w:r>
      <w:r w:rsidR="006F0DCF" w:rsidRPr="006F0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real time application</w:t>
      </w:r>
      <w:r w:rsidR="006F0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2FBE" w:rsidRDefault="00D72FBE" w:rsidP="000520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classification accuracy (CA</w:t>
      </w:r>
      <w:r w:rsidR="008B0C2D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2300D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22300D" w:rsidRPr="00950541">
        <w:rPr>
          <w:rFonts w:ascii="Times New Roman" w:hAnsi="Times New Roman" w:cs="Times New Roman"/>
          <w:color w:val="000000"/>
          <w:sz w:val="24"/>
          <w:szCs w:val="24"/>
        </w:rPr>
        <w:t>the nine trained cases</w:t>
      </w:r>
      <w:r w:rsidR="00223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using feed forward back propagation neural network will be calculated as shown below</w:t>
      </w:r>
      <w:r w:rsidR="00BB2859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r w:rsidR="0022300D">
        <w:rPr>
          <w:rFonts w:ascii="Times New Roman" w:hAnsi="Times New Roman" w:cs="Times New Roman"/>
          <w:color w:val="000000"/>
          <w:sz w:val="24"/>
          <w:szCs w:val="24"/>
        </w:rPr>
        <w:t xml:space="preserve">table </w:t>
      </w:r>
      <w:r w:rsidR="0022300D" w:rsidRPr="00F308B8">
        <w:rPr>
          <w:rFonts w:ascii="Times New Roman" w:hAnsi="Times New Roman" w:cs="Times New Roman"/>
          <w:sz w:val="24"/>
          <w:szCs w:val="24"/>
        </w:rPr>
        <w:t>5.</w:t>
      </w:r>
      <w:r w:rsidR="0022300D">
        <w:rPr>
          <w:rFonts w:ascii="Times New Roman" w:hAnsi="Times New Roman" w:cs="Times New Roman"/>
          <w:sz w:val="24"/>
          <w:szCs w:val="24"/>
        </w:rPr>
        <w:t>3.5 and equation 5.2</w:t>
      </w:r>
      <w:r w:rsidR="0022300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8C2" w:rsidRPr="0062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7516F" w:rsidRDefault="00B7516F" w:rsidP="0022300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48F" w:rsidRDefault="003E748F" w:rsidP="0022300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48F" w:rsidRDefault="003E748F" w:rsidP="0022300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300D" w:rsidRDefault="0022300D" w:rsidP="0022300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Table 5.3.5: </w:t>
      </w:r>
      <w:r>
        <w:rPr>
          <w:rFonts w:ascii="Times New Roman" w:hAnsi="Times New Roman" w:cs="Times New Roman"/>
          <w:color w:val="000000"/>
          <w:sz w:val="24"/>
          <w:szCs w:val="24"/>
        </w:rPr>
        <w:t>The classification accuracy</w:t>
      </w:r>
      <w:r w:rsidR="00CC69C2">
        <w:rPr>
          <w:rFonts w:ascii="Times New Roman" w:hAnsi="Times New Roman" w:cs="Times New Roman"/>
          <w:color w:val="000000"/>
          <w:sz w:val="24"/>
          <w:szCs w:val="24"/>
        </w:rPr>
        <w:t xml:space="preserve"> (CA %) </w:t>
      </w:r>
      <w:r w:rsidR="00CF291D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541">
        <w:rPr>
          <w:rFonts w:ascii="Times New Roman" w:hAnsi="Times New Roman" w:cs="Times New Roman"/>
          <w:color w:val="000000"/>
          <w:sz w:val="24"/>
          <w:szCs w:val="24"/>
        </w:rPr>
        <w:t>the nine trained cases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CC69C2" w:rsidTr="00CC69C2">
        <w:trPr>
          <w:jc w:val="center"/>
        </w:trPr>
        <w:tc>
          <w:tcPr>
            <w:tcW w:w="1800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Case1</w:t>
            </w:r>
          </w:p>
        </w:tc>
        <w:tc>
          <w:tcPr>
            <w:tcW w:w="1800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Case2</w:t>
            </w:r>
          </w:p>
        </w:tc>
        <w:tc>
          <w:tcPr>
            <w:tcW w:w="1801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Case3</w:t>
            </w:r>
          </w:p>
        </w:tc>
        <w:tc>
          <w:tcPr>
            <w:tcW w:w="1801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Case4</w:t>
            </w:r>
          </w:p>
        </w:tc>
        <w:tc>
          <w:tcPr>
            <w:tcW w:w="1801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Case5</w:t>
            </w:r>
          </w:p>
        </w:tc>
      </w:tr>
      <w:tr w:rsidR="00CC69C2" w:rsidTr="00CC69C2">
        <w:trPr>
          <w:jc w:val="center"/>
        </w:trPr>
        <w:tc>
          <w:tcPr>
            <w:tcW w:w="1800" w:type="dxa"/>
          </w:tcPr>
          <w:p w:rsidR="00CC69C2" w:rsidRDefault="00CC69C2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  <w:tc>
          <w:tcPr>
            <w:tcW w:w="1800" w:type="dxa"/>
          </w:tcPr>
          <w:p w:rsidR="00CC69C2" w:rsidRDefault="00CC69C2" w:rsidP="00E809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8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6.3636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1" w:type="dxa"/>
          </w:tcPr>
          <w:p w:rsidR="00CC69C2" w:rsidRDefault="00E809F6" w:rsidP="00E809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CC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7878</w:t>
            </w:r>
            <w:r w:rsidR="00CC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1" w:type="dxa"/>
          </w:tcPr>
          <w:p w:rsidR="00CC69C2" w:rsidRDefault="00CC69C2" w:rsidP="00E809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8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9.3939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1" w:type="dxa"/>
          </w:tcPr>
          <w:p w:rsidR="00CC69C2" w:rsidRDefault="00E809F6" w:rsidP="00CD03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D0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  <w:tr w:rsidR="00CC69C2" w:rsidTr="00CC69C2">
        <w:trPr>
          <w:gridAfter w:val="1"/>
          <w:wAfter w:w="1801" w:type="dxa"/>
          <w:jc w:val="center"/>
        </w:trPr>
        <w:tc>
          <w:tcPr>
            <w:tcW w:w="1800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Case6</w:t>
            </w:r>
          </w:p>
        </w:tc>
        <w:tc>
          <w:tcPr>
            <w:tcW w:w="1800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Case7</w:t>
            </w:r>
          </w:p>
        </w:tc>
        <w:tc>
          <w:tcPr>
            <w:tcW w:w="1801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Case8</w:t>
            </w:r>
          </w:p>
        </w:tc>
        <w:tc>
          <w:tcPr>
            <w:tcW w:w="1801" w:type="dxa"/>
          </w:tcPr>
          <w:p w:rsidR="00CC69C2" w:rsidRPr="00A61743" w:rsidRDefault="00A61743" w:rsidP="00CC6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CC69C2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Case9</w:t>
            </w:r>
          </w:p>
        </w:tc>
      </w:tr>
      <w:tr w:rsidR="00CC69C2" w:rsidTr="00CC69C2">
        <w:trPr>
          <w:gridAfter w:val="1"/>
          <w:wAfter w:w="1801" w:type="dxa"/>
          <w:jc w:val="center"/>
        </w:trPr>
        <w:tc>
          <w:tcPr>
            <w:tcW w:w="1800" w:type="dxa"/>
          </w:tcPr>
          <w:p w:rsidR="00CC69C2" w:rsidRDefault="00E809F6" w:rsidP="00E809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  <w:tc>
          <w:tcPr>
            <w:tcW w:w="1800" w:type="dxa"/>
          </w:tcPr>
          <w:p w:rsidR="00CC69C2" w:rsidRDefault="00E809F6" w:rsidP="00E809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  <w:tc>
          <w:tcPr>
            <w:tcW w:w="1801" w:type="dxa"/>
          </w:tcPr>
          <w:p w:rsidR="00CC69C2" w:rsidRDefault="00755628" w:rsidP="005139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  <w:tc>
          <w:tcPr>
            <w:tcW w:w="1801" w:type="dxa"/>
          </w:tcPr>
          <w:p w:rsidR="00CC69C2" w:rsidRDefault="00E809F6" w:rsidP="00E809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75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7878</w:t>
            </w:r>
            <w:r w:rsidR="0075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22300D" w:rsidRDefault="0022300D" w:rsidP="000520C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8" w:rsidRDefault="00202898" w:rsidP="00202898">
      <w:pPr>
        <w:tabs>
          <w:tab w:val="left" w:pos="5865"/>
        </w:tabs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Total Classification Accuracy </m:t>
        </m:r>
        <m:d>
          <m:d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%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Classification Accuracy for each case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total number of cases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202898">
        <w:rPr>
          <w:rFonts w:ascii="Times New Roman" w:hAnsi="Times New Roman" w:cs="Times New Roman"/>
          <w:color w:val="000000"/>
          <w:sz w:val="24"/>
          <w:szCs w:val="24"/>
        </w:rPr>
        <w:t>(5.2)</w:t>
      </w:r>
    </w:p>
    <w:p w:rsidR="000C00B7" w:rsidRDefault="000C00B7" w:rsidP="00722DB7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(%)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8</w:t>
      </w:r>
      <w:r w:rsidR="00722DB7">
        <w:rPr>
          <w:rFonts w:ascii="Times New Roman" w:hAnsi="Times New Roman" w:cs="Times New Roman"/>
          <w:sz w:val="24"/>
          <w:szCs w:val="24"/>
        </w:rPr>
        <w:t>93.3331 (%) / 9 = 99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DB7">
        <w:rPr>
          <w:rFonts w:ascii="Times New Roman" w:hAnsi="Times New Roman" w:cs="Times New Roman"/>
          <w:sz w:val="24"/>
          <w:szCs w:val="24"/>
        </w:rPr>
        <w:t>25923333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E5521" w:rsidRDefault="008E5521" w:rsidP="008E5521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A605CF">
        <w:rPr>
          <w:rFonts w:ascii="Times New Roman" w:hAnsi="Times New Roman" w:cs="Times New Roman"/>
          <w:sz w:val="24"/>
          <w:szCs w:val="24"/>
        </w:rPr>
        <w:t xml:space="preserve"> percentage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5CF">
        <w:rPr>
          <w:rFonts w:ascii="Times New Roman" w:hAnsi="Times New Roman" w:cs="Times New Roman"/>
          <w:sz w:val="24"/>
          <w:szCs w:val="24"/>
        </w:rPr>
        <w:t>indicates</w:t>
      </w:r>
      <w:r>
        <w:rPr>
          <w:rFonts w:ascii="Times New Roman" w:hAnsi="Times New Roman" w:cs="Times New Roman"/>
          <w:sz w:val="24"/>
          <w:szCs w:val="24"/>
        </w:rPr>
        <w:t xml:space="preserve"> that the artificial neural network </w:t>
      </w:r>
      <w:r w:rsidRPr="00A605CF">
        <w:rPr>
          <w:rFonts w:ascii="Times New Roman" w:hAnsi="Times New Roman" w:cs="Times New Roman"/>
          <w:sz w:val="24"/>
          <w:szCs w:val="24"/>
        </w:rPr>
        <w:t>trained well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B5BE1">
        <w:rPr>
          <w:rFonts w:ascii="Times New Roman" w:hAnsi="Times New Roman" w:cs="Times New Roman"/>
          <w:color w:val="000000"/>
          <w:sz w:val="24"/>
          <w:szCs w:val="24"/>
        </w:rPr>
        <w:t>the correct choice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BE1">
        <w:rPr>
          <w:rFonts w:ascii="Times New Roman" w:hAnsi="Times New Roman" w:cs="Times New Roman"/>
          <w:color w:val="000000"/>
          <w:sz w:val="24"/>
          <w:szCs w:val="24"/>
        </w:rPr>
        <w:t>of the training parameters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EF3">
        <w:t xml:space="preserve"> </w:t>
      </w:r>
      <w:r w:rsidRPr="00380EF3">
        <w:rPr>
          <w:rFonts w:ascii="Times New Roman" w:hAnsi="Times New Roman" w:cs="Times New Roman"/>
          <w:color w:val="000000"/>
          <w:sz w:val="24"/>
          <w:szCs w:val="24"/>
        </w:rPr>
        <w:t>Because of this excellent percentage, the artificial neural network will be able to predict its outputs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(voltage m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agnitudes per unit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5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55DF">
        <w:rPr>
          <w:rFonts w:ascii="Times New Roman" w:hAnsi="Times New Roman" w:cs="Times New Roman"/>
          <w:sz w:val="24"/>
          <w:szCs w:val="24"/>
        </w:rPr>
        <w:t xml:space="preserve"> </w:t>
      </w:r>
      <w:r w:rsidRPr="00512083">
        <w:rPr>
          <w:rFonts w:ascii="Times New Roman" w:hAnsi="Times New Roman" w:cs="Times New Roman"/>
          <w:sz w:val="24"/>
          <w:szCs w:val="24"/>
        </w:rPr>
        <w:t>operating statuses</w:t>
      </w:r>
      <w:r>
        <w:rPr>
          <w:rFonts w:ascii="Times New Roman" w:hAnsi="Times New Roman" w:cs="Times New Roman"/>
          <w:sz w:val="24"/>
          <w:szCs w:val="24"/>
        </w:rPr>
        <w:t xml:space="preserve"> and errors between </w:t>
      </w:r>
      <w:r w:rsidRPr="003655DF">
        <w:rPr>
          <w:rFonts w:ascii="Times New Roman" w:eastAsia="Times New Roman" w:hAnsi="Times New Roman" w:cs="Times New Roman"/>
          <w:bCs/>
          <w:color w:val="000000"/>
          <w:lang w:eastAsia="en-GB"/>
        </w:rPr>
        <w:t>ANN and NR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method)</w:t>
      </w:r>
      <w:r w:rsidRPr="00380EF3">
        <w:rPr>
          <w:rFonts w:ascii="Times New Roman" w:hAnsi="Times New Roman" w:cs="Times New Roman"/>
          <w:color w:val="000000"/>
          <w:sz w:val="24"/>
          <w:szCs w:val="24"/>
        </w:rPr>
        <w:t xml:space="preserve"> in proper way during the testing stage on specific cases differ from the cases used in the training stage.</w:t>
      </w:r>
    </w:p>
    <w:p w:rsidR="008E5521" w:rsidRDefault="008E5521" w:rsidP="008E5521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outputs of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artificial neural network (the voltage magnitudes and thermal lines) were classified </w:t>
      </w:r>
      <w:bookmarkStart w:id="80" w:name="OLE_LINK322"/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DB062A">
        <w:t xml:space="preserve"> </w:t>
      </w:r>
      <w:r>
        <w:t>specified</w:t>
      </w:r>
      <w:r w:rsidRPr="00DB0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2083">
        <w:rPr>
          <w:rFonts w:ascii="Times New Roman" w:hAnsi="Times New Roman" w:cs="Times New Roman"/>
          <w:sz w:val="24"/>
          <w:szCs w:val="24"/>
        </w:rPr>
        <w:t>operating statuses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80"/>
      <w:r>
        <w:rPr>
          <w:rFonts w:ascii="Times New Roman" w:hAnsi="Times New Roman" w:cs="Times New Roman"/>
          <w:sz w:val="24"/>
          <w:szCs w:val="24"/>
        </w:rPr>
        <w:t>secure</w:t>
      </w:r>
      <w:r w:rsidRPr="00D65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(normal state) and insecure states (alert state, emergency state and extreme emergency state) </w:t>
      </w:r>
      <w:bookmarkStart w:id="81" w:name="OLE_LINK286"/>
      <w:bookmarkStart w:id="82" w:name="OLE_LINK287"/>
      <w:r>
        <w:rPr>
          <w:rFonts w:ascii="Times New Roman" w:hAnsi="Times New Roman" w:cs="Times New Roman"/>
          <w:sz w:val="24"/>
          <w:szCs w:val="24"/>
        </w:rPr>
        <w:t>to help the system operator</w:t>
      </w:r>
      <w:bookmarkEnd w:id="81"/>
      <w:bookmarkEnd w:id="82"/>
      <w:r>
        <w:rPr>
          <w:rFonts w:ascii="Times New Roman" w:hAnsi="Times New Roman" w:cs="Times New Roman"/>
          <w:sz w:val="24"/>
          <w:szCs w:val="24"/>
        </w:rPr>
        <w:t xml:space="preserve"> to operate the power system at</w:t>
      </w:r>
      <w:r w:rsidRPr="00990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90EB3">
        <w:rPr>
          <w:rFonts w:ascii="Times New Roman" w:hAnsi="Times New Roman" w:cs="Times New Roman"/>
          <w:sz w:val="24"/>
          <w:szCs w:val="24"/>
        </w:rPr>
        <w:t>roperly and safely</w:t>
      </w:r>
      <w:r>
        <w:rPr>
          <w:rFonts w:ascii="Times New Roman" w:hAnsi="Times New Roman" w:cs="Times New Roman"/>
          <w:sz w:val="24"/>
          <w:szCs w:val="24"/>
        </w:rPr>
        <w:t xml:space="preserve"> and to </w:t>
      </w:r>
      <w:r w:rsidRPr="00196906">
        <w:rPr>
          <w:rFonts w:ascii="Times New Roman" w:hAnsi="Times New Roman" w:cs="Times New Roman"/>
          <w:sz w:val="24"/>
          <w:szCs w:val="24"/>
        </w:rPr>
        <w:t>avoid the dangerous situations that lead to the collapse or the total blackout for that system</w:t>
      </w:r>
      <w:r>
        <w:rPr>
          <w:rFonts w:ascii="Times New Roman" w:hAnsi="Times New Roman" w:cs="Times New Roman"/>
          <w:sz w:val="24"/>
          <w:szCs w:val="24"/>
        </w:rPr>
        <w:t xml:space="preserve">. The insecure </w:t>
      </w:r>
      <w:r w:rsidRPr="008927AD">
        <w:rPr>
          <w:rFonts w:ascii="Times New Roman" w:hAnsi="Times New Roman" w:cs="Times New Roman"/>
          <w:sz w:val="24"/>
          <w:szCs w:val="24"/>
        </w:rPr>
        <w:t>statuses</w:t>
      </w:r>
      <w:r>
        <w:rPr>
          <w:rFonts w:ascii="Times New Roman" w:hAnsi="Times New Roman" w:cs="Times New Roman"/>
          <w:sz w:val="24"/>
          <w:szCs w:val="24"/>
        </w:rPr>
        <w:t xml:space="preserve"> (alert state, emergency state and extreme emergency state) </w:t>
      </w:r>
      <w:r w:rsidRPr="008927AD">
        <w:rPr>
          <w:rFonts w:ascii="Times New Roman" w:hAnsi="Times New Roman" w:cs="Times New Roman"/>
          <w:sz w:val="24"/>
          <w:szCs w:val="24"/>
        </w:rPr>
        <w:t>constitute a potential risk on the electrical system</w:t>
      </w:r>
      <w:r>
        <w:rPr>
          <w:rFonts w:ascii="Times New Roman" w:hAnsi="Times New Roman" w:cs="Times New Roman"/>
          <w:sz w:val="24"/>
          <w:szCs w:val="24"/>
        </w:rPr>
        <w:t xml:space="preserve">, so the insecure </w:t>
      </w:r>
      <w:r w:rsidRPr="008927AD">
        <w:rPr>
          <w:rFonts w:ascii="Times New Roman" w:hAnsi="Times New Roman" w:cs="Times New Roman"/>
          <w:sz w:val="24"/>
          <w:szCs w:val="24"/>
        </w:rPr>
        <w:t>statuses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A7130">
        <w:rPr>
          <w:rFonts w:ascii="Times New Roman" w:hAnsi="Times New Roman" w:cs="Times New Roman"/>
          <w:sz w:val="24"/>
          <w:szCs w:val="24"/>
        </w:rPr>
        <w:t>ill analyze and calculate very carefully</w:t>
      </w:r>
      <w:r>
        <w:rPr>
          <w:rFonts w:ascii="Times New Roman" w:hAnsi="Times New Roman" w:cs="Times New Roman"/>
          <w:sz w:val="24"/>
          <w:szCs w:val="24"/>
        </w:rPr>
        <w:t xml:space="preserve"> as shown below </w:t>
      </w:r>
      <w:r>
        <w:rPr>
          <w:rFonts w:ascii="Times New Roman" w:hAnsi="Times New Roman" w:cs="Times New Roman"/>
          <w:color w:val="000000"/>
          <w:sz w:val="24"/>
          <w:szCs w:val="24"/>
        </w:rPr>
        <w:t>in figure 5.4 and 5.5 respectively:</w:t>
      </w:r>
    </w:p>
    <w:p w:rsidR="00B432DD" w:rsidRDefault="00B432DD" w:rsidP="008E5521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5521" w:rsidRDefault="004D06C5" w:rsidP="004D06C5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06C5">
        <w:rPr>
          <w:rFonts w:ascii="Times New Roman" w:hAnsi="Times New Roman" w:cs="Times New Roman"/>
          <w:noProof/>
          <w:color w:val="000000"/>
          <w:sz w:val="24"/>
          <w:szCs w:val="24"/>
          <w:lang w:val="tr-TR" w:eastAsia="tr-TR"/>
        </w:rPr>
        <w:lastRenderedPageBreak/>
        <w:drawing>
          <wp:inline distT="0" distB="0" distL="0" distR="0">
            <wp:extent cx="3324225" cy="2857500"/>
            <wp:effectExtent l="1905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06C5" w:rsidRDefault="004D06C5" w:rsidP="004D06C5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5.4</w:t>
      </w:r>
      <w:r w:rsidR="00500A1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426F27">
        <w:rPr>
          <w:rFonts w:ascii="Times New Roman" w:hAnsi="Times New Roman" w:cs="Times New Roman"/>
          <w:color w:val="000000"/>
          <w:sz w:val="24"/>
          <w:szCs w:val="24"/>
        </w:rPr>
        <w:t xml:space="preserve"> percentages of the insecure situations at different buses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06C5" w:rsidRDefault="004D06C5" w:rsidP="004D06C5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06C5" w:rsidRDefault="009E51A0" w:rsidP="004D06C5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1A0">
        <w:rPr>
          <w:rFonts w:ascii="Times New Roman" w:hAnsi="Times New Roman" w:cs="Times New Roman"/>
          <w:noProof/>
          <w:color w:val="000000"/>
          <w:sz w:val="24"/>
          <w:szCs w:val="24"/>
          <w:lang w:val="tr-TR" w:eastAsia="tr-TR"/>
        </w:rPr>
        <w:drawing>
          <wp:inline distT="0" distB="0" distL="0" distR="0">
            <wp:extent cx="3676650" cy="2524125"/>
            <wp:effectExtent l="1905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51A0" w:rsidRDefault="009E51A0" w:rsidP="009E51A0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5.5</w:t>
      </w:r>
      <w:r w:rsidR="00500A1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Total</w:t>
      </w:r>
      <w:r w:rsidRPr="00426F27">
        <w:rPr>
          <w:rFonts w:ascii="Times New Roman" w:hAnsi="Times New Roman" w:cs="Times New Roman"/>
          <w:color w:val="000000"/>
          <w:sz w:val="24"/>
          <w:szCs w:val="24"/>
        </w:rPr>
        <w:t xml:space="preserve"> percentages of the insecu</w:t>
      </w:r>
      <w:r>
        <w:rPr>
          <w:rFonts w:ascii="Times New Roman" w:hAnsi="Times New Roman" w:cs="Times New Roman"/>
          <w:color w:val="000000"/>
          <w:sz w:val="24"/>
          <w:szCs w:val="24"/>
        </w:rPr>
        <w:t>re situations at different lines.</w:t>
      </w:r>
    </w:p>
    <w:p w:rsidR="009E51A0" w:rsidRDefault="009E51A0" w:rsidP="00500A1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these figures, </w:t>
      </w:r>
      <w:r w:rsidRPr="00A67B2D">
        <w:rPr>
          <w:rFonts w:ascii="Times New Roman" w:hAnsi="Times New Roman" w:cs="Times New Roman"/>
          <w:color w:val="000000"/>
          <w:sz w:val="24"/>
          <w:szCs w:val="24"/>
        </w:rPr>
        <w:t>the vulnerable areas and the most falling in the insecure situations as a result of exposure to serious disturbances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(contingencies) are (bus4, bus5, bus6 and bus9) and (line(1-4), line(4-5), line(5-6), line(7-8), line(8-9) and line(4-9)). Therefore, these figures is used to warn the system operator to take </w:t>
      </w:r>
      <w:r w:rsidRPr="00FB1330">
        <w:rPr>
          <w:rFonts w:ascii="Times New Roman" w:hAnsi="Times New Roman" w:cs="Times New Roman"/>
          <w:color w:val="000000"/>
          <w:sz w:val="24"/>
          <w:szCs w:val="24"/>
        </w:rPr>
        <w:t>the preventive necessary actions with the required speed to prevent the electrical system from sliding into more serious cases that lead to the collapse of parts or the whole system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F25" w:rsidRPr="00FF0F25" w:rsidRDefault="00FF0F25" w:rsidP="00FF0F25">
      <w:pPr>
        <w:pStyle w:val="ListeParagraf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F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Testing the </w:t>
      </w:r>
      <w:r w:rsidRPr="00FF0F25">
        <w:rPr>
          <w:rFonts w:ascii="Times New Roman" w:hAnsi="Times New Roman" w:cs="Times New Roman"/>
          <w:b/>
          <w:color w:val="000000"/>
          <w:sz w:val="24"/>
          <w:szCs w:val="24"/>
        </w:rPr>
        <w:t>Artificial Neural Network by using MATLAB</w:t>
      </w:r>
    </w:p>
    <w:p w:rsidR="00FF0F25" w:rsidRDefault="00FF0F25" w:rsidP="00FF0F25">
      <w:pPr>
        <w:tabs>
          <w:tab w:val="left" w:pos="661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generated database by the Newton-</w:t>
      </w:r>
      <w:proofErr w:type="spellStart"/>
      <w:r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using </w:t>
      </w:r>
      <w:r>
        <w:rPr>
          <w:rFonts w:ascii="Times New Roman" w:hAnsi="Times New Roman" w:cs="Times New Roman"/>
          <w:color w:val="000000"/>
          <w:sz w:val="24"/>
          <w:szCs w:val="24"/>
        </w:rPr>
        <w:t>Power World Simulator’s program are used in the testing process. Enter the inputs (891 * patterns for active powers and 891 *</w:t>
      </w:r>
      <w:r w:rsidRPr="00FA1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patterns for reactive powers of the different nine cases) and the final results of training parameters at best mean square error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artificial neural network by using commands of the MATLAB’s program. </w:t>
      </w:r>
    </w:p>
    <w:p w:rsidR="00D825B8" w:rsidRDefault="00D825B8" w:rsidP="00FF0F25">
      <w:pPr>
        <w:tabs>
          <w:tab w:val="left" w:pos="661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25" w:rsidRDefault="00FF0F25" w:rsidP="00FF0F25">
      <w:pPr>
        <w:pStyle w:val="ListeParagraf"/>
        <w:numPr>
          <w:ilvl w:val="1"/>
          <w:numId w:val="1"/>
        </w:numPr>
        <w:tabs>
          <w:tab w:val="left" w:pos="586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F25">
        <w:rPr>
          <w:rFonts w:ascii="Times New Roman" w:hAnsi="Times New Roman" w:cs="Times New Roman"/>
          <w:b/>
          <w:color w:val="000000"/>
          <w:sz w:val="24"/>
          <w:szCs w:val="24"/>
        </w:rPr>
        <w:t>Results of the Testing and the Discussions</w:t>
      </w:r>
    </w:p>
    <w:p w:rsidR="00B27CCC" w:rsidRPr="00B27CCC" w:rsidRDefault="00B27CCC" w:rsidP="00B27CC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7CCC">
        <w:rPr>
          <w:rFonts w:ascii="Times New Roman" w:hAnsi="Times New Roman" w:cs="Times New Roman"/>
          <w:color w:val="000000"/>
          <w:sz w:val="24"/>
          <w:szCs w:val="24"/>
        </w:rPr>
        <w:t xml:space="preserve">At the end of the testing process, the estimated outputs of the artificial neural network (voltage magnitudes per unit, values of the thermal lines, </w:t>
      </w:r>
      <w:r w:rsidRPr="00B27CCC">
        <w:rPr>
          <w:rFonts w:ascii="Times New Roman" w:hAnsi="Times New Roman" w:cs="Times New Roman"/>
          <w:sz w:val="24"/>
          <w:szCs w:val="24"/>
        </w:rPr>
        <w:t xml:space="preserve">power system's operating statuses and </w:t>
      </w:r>
      <w:r w:rsidRPr="00B27CCC">
        <w:rPr>
          <w:rFonts w:ascii="Times New Roman" w:hAnsi="Times New Roman" w:cs="Times New Roman"/>
          <w:color w:val="000000"/>
          <w:sz w:val="24"/>
          <w:szCs w:val="24"/>
        </w:rPr>
        <w:t xml:space="preserve">errors between artificial neural network (ANN) and </w:t>
      </w:r>
      <w:r w:rsidRPr="00B27CCC">
        <w:rPr>
          <w:rFonts w:ascii="Times New Roman" w:hAnsi="Times New Roman" w:cs="Times New Roman"/>
          <w:sz w:val="24"/>
          <w:szCs w:val="24"/>
        </w:rPr>
        <w:t>Newton-</w:t>
      </w:r>
      <w:proofErr w:type="spellStart"/>
      <w:r w:rsidRPr="00B27CCC"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 w:rsidRPr="00B27CCC">
        <w:rPr>
          <w:rFonts w:ascii="Times New Roman" w:hAnsi="Times New Roman" w:cs="Times New Roman"/>
          <w:sz w:val="24"/>
          <w:szCs w:val="24"/>
        </w:rPr>
        <w:t xml:space="preserve"> (</w:t>
      </w:r>
      <w:r w:rsidRPr="00B27CCC">
        <w:rPr>
          <w:rFonts w:ascii="Times New Roman" w:hAnsi="Times New Roman" w:cs="Times New Roman"/>
          <w:color w:val="000000"/>
          <w:sz w:val="24"/>
          <w:szCs w:val="24"/>
        </w:rPr>
        <w:t>NR) technique) will be calculated as shown in these tables below:</w:t>
      </w:r>
    </w:p>
    <w:p w:rsidR="00302C28" w:rsidRDefault="00302C28" w:rsidP="00302C28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5.6.1</w:t>
      </w:r>
      <w:r w:rsidRPr="00F308B8">
        <w:rPr>
          <w:rFonts w:ascii="Times New Roman" w:hAnsi="Times New Roman" w:cs="Times New Roman"/>
          <w:sz w:val="24"/>
          <w:szCs w:val="24"/>
        </w:rPr>
        <w:t>: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Values of the thermal lines, statuses and errors between ANN and NR method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(results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testing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case2 (outage the line (2-8)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88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35"/>
        <w:gridCol w:w="986"/>
        <w:gridCol w:w="987"/>
        <w:gridCol w:w="1035"/>
        <w:gridCol w:w="986"/>
        <w:gridCol w:w="987"/>
      </w:tblGrid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(1- 4)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(2- 8)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0.8880299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-8.03E-03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-0.0023265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2.33E-03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0.8402215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-0.0002215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-0.0016993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0.0016993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0.7909955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-9.95E-04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-0.0007511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7.51E-04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0.7460146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3.99E-03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-0.0005872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5.87E-04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0.70099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-9.90E-04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0.0026893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-0.0026893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(3- 6)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(4- 5)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0.2928586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-0.0028586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6.76E-01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4.06E-03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0.292209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-0.002209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0.6353013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4.70E-03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0.2886115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0.0013885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0.5989953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0.2835512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-3.55E-03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0.5610951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-0.0010951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0.2791108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0.0008892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0.5193264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6.74E-04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(5- 6)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(6- 7)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0.2271825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-0.0071825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0.5993128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0.0006872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2.16E-01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-5.85E-03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0.5831633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-0.0031633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0.2052845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0.0047155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0.5691061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0.0008939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0.2010454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-0.0010454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0.5571275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0.0028725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0.1983597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-0.0083597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0.543798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-3.80E-03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(7- 8)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(8- 9)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0.1524651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7.53E-03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0.2425155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-2.52E-03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0.1450814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0.0049186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0.2295489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4.51E-04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0.1383583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0.0016417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0.2223053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-0.0023053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0.1317602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-1.76E-03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0.2124501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-2.45E-03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0.1156208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0.0043792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0.209129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827CE4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27CE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-0.009129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302C28" w:rsidRPr="00223DC6" w:rsidTr="0000223A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(4- 9)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302C28" w:rsidRPr="00223DC6" w:rsidTr="0000223A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1.0827844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-0.0027844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302C28" w:rsidRPr="00223DC6" w:rsidTr="0000223A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1.0323664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-0.0023664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302C28" w:rsidRPr="00223DC6" w:rsidTr="0000223A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0.9845105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0.0054895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302C28" w:rsidRPr="00223DC6" w:rsidTr="0000223A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0.9401082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-0.0001082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302C28" w:rsidRPr="00223DC6" w:rsidTr="0000223A">
        <w:trPr>
          <w:gridAfter w:val="3"/>
          <w:wAfter w:w="300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3DC6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0.8859183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0.0040817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2C28" w:rsidRPr="00223DC6" w:rsidRDefault="00302C28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223D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</w:tbl>
    <w:p w:rsidR="00D825B8" w:rsidRDefault="00D825B8" w:rsidP="00302C28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C28" w:rsidRPr="003C566F" w:rsidRDefault="00302C28" w:rsidP="00302C28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8B8">
        <w:rPr>
          <w:rFonts w:ascii="Times New Roman" w:hAnsi="Times New Roman" w:cs="Times New Roman"/>
          <w:sz w:val="24"/>
          <w:szCs w:val="24"/>
        </w:rPr>
        <w:t>Table 5.</w:t>
      </w: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670">
        <w:rPr>
          <w:rFonts w:ascii="Times New Roman" w:hAnsi="Times New Roman" w:cs="Times New Roman"/>
          <w:color w:val="000000"/>
          <w:sz w:val="24"/>
          <w:szCs w:val="24"/>
        </w:rPr>
        <w:t>Voltage Magnitudes per unit, statuses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errors between ANN and NR method 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(results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testing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case2 (outage the line (2-8)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81"/>
        <w:gridCol w:w="986"/>
        <w:gridCol w:w="987"/>
        <w:gridCol w:w="981"/>
        <w:gridCol w:w="986"/>
        <w:gridCol w:w="987"/>
      </w:tblGrid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0.9787121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-1.71E-03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0.9654186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-1.42E-03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0.9806891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-0.0016891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0.9679297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-0.0009297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0.9822585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-1.26E-03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0.9701839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-1.84E-04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0.9830406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-4.06E-05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0.9719111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0.9833817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1.62E-03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0.9736086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0.0013914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0.9950651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-0.0030651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9.54E-01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-3.82E-04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0.9574247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-4.25E-04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0.9943649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0.9603057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-3.06E-04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0.9936945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0.0023055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0.9629748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2.52E-05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0.9930129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0.0039871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0.9655374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6544B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66544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3.05E-02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0.9607758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-0.0017758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0.9383615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9.63E-01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-1.01E-03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0.9410327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0.0009673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0.9655331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0.0004669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0.9446105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0.0013895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0.9679516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0.0010484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0.9490341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-3.41E-05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3C566F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66F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0.9701013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0.0018987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0.9543398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-2.34E-03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3C566F" w:rsidRDefault="002E005A" w:rsidP="00D825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5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</w:tbl>
    <w:p w:rsidR="00E733FB" w:rsidRPr="00D825B8" w:rsidRDefault="002E005A" w:rsidP="00D825B8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25B8">
        <w:rPr>
          <w:rFonts w:ascii="Times New Roman" w:hAnsi="Times New Roman" w:cs="Times New Roman"/>
          <w:color w:val="000000"/>
          <w:sz w:val="24"/>
          <w:szCs w:val="24"/>
        </w:rPr>
        <w:t>Classification accuracy for case2 at testing stage (%) = (74 / 75) * 100 = 98.66667 %.</w:t>
      </w:r>
    </w:p>
    <w:p w:rsidR="00E733FB" w:rsidRPr="00EB2B24" w:rsidRDefault="00E733FB" w:rsidP="00E733F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From these tables of case</w:t>
      </w:r>
      <w:r w:rsidR="00CA22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comparison of estimated and actual bus voltages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be 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obtained by ANN-based algorithm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traditional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r w:rsidRPr="00567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flow method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well as</w:t>
      </w:r>
      <w:r w:rsidRPr="00E733FB">
        <w:rPr>
          <w:rFonts w:ascii="Times New Roman" w:hAnsi="Times New Roman" w:cs="Times New Roman"/>
          <w:sz w:val="24"/>
          <w:szCs w:val="24"/>
        </w:rPr>
        <w:t xml:space="preserve"> 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comparison between the NR Load Flow and ANN-based algorithm results for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thermal l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EB2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the maximum increase of load level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shown below in figure 5.6 and 5.7 respectively: </w:t>
      </w:r>
    </w:p>
    <w:p w:rsidR="00E733FB" w:rsidRDefault="00D825B8" w:rsidP="000B3839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25B8">
        <w:rPr>
          <w:rFonts w:ascii="Times New Roman" w:hAnsi="Times New Roman" w:cs="Times New Roman"/>
          <w:noProof/>
          <w:color w:val="000000"/>
          <w:sz w:val="24"/>
          <w:szCs w:val="24"/>
          <w:lang w:val="tr-TR" w:eastAsia="tr-TR"/>
        </w:rPr>
        <w:drawing>
          <wp:inline distT="0" distB="0" distL="0" distR="0">
            <wp:extent cx="4524375" cy="3057525"/>
            <wp:effectExtent l="19050" t="0" r="0" b="0"/>
            <wp:docPr id="1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22D5" w:rsidRDefault="00CA22D5" w:rsidP="00C5711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Figure 5.6</w:t>
      </w:r>
      <w:r w:rsidR="00500A1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0B3839" w:rsidRPr="000520C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0B38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Thermal lines</w:t>
      </w:r>
      <w:r w:rsidR="000B3839" w:rsidRPr="000520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 different lines by NR load Flow method and ANN algorithm at</w:t>
      </w:r>
      <w:r w:rsidR="000B3839" w:rsidRPr="0005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maximum increase of load level</w:t>
      </w:r>
      <w:r w:rsidR="0091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r w:rsidR="003B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testing of </w:t>
      </w:r>
      <w:r w:rsidR="0091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case2</w:t>
      </w:r>
      <w:r w:rsidR="000B3839" w:rsidRPr="00052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22D5" w:rsidRDefault="003514CA" w:rsidP="000B3839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4C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tr-TR" w:eastAsia="tr-TR"/>
        </w:rPr>
        <w:lastRenderedPageBreak/>
        <w:drawing>
          <wp:inline distT="0" distB="0" distL="0" distR="0">
            <wp:extent cx="4572000" cy="2743200"/>
            <wp:effectExtent l="19050" t="0" r="0" b="0"/>
            <wp:docPr id="17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B3839" w:rsidRDefault="00343531" w:rsidP="00343531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Figure 5.7</w:t>
      </w:r>
      <w:r w:rsidR="00500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B2B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Estimation of bus voltages by NR load flow method and ANN algorithm 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6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maximum increase of load level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</w:t>
      </w:r>
      <w:r w:rsidR="003B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testing of </w:t>
      </w:r>
      <w:r w:rsidR="0091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case2.</w:t>
      </w:r>
    </w:p>
    <w:p w:rsidR="00056AC6" w:rsidRDefault="00DB2BC9" w:rsidP="00056AC6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estimated results obtained from the ANN technique was compared with NR power flow analysis in terms of accuracy. As shown from these figures, the</w:t>
      </w:r>
      <w:r w:rsidR="00570699" w:rsidRPr="0057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obtained estimated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outcomes from the ANN</w:t>
      </w:r>
      <w:r w:rsidR="0057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r w:rsidR="00570699" w:rsidRPr="0057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approximately matching</w:t>
      </w:r>
      <w:r w:rsidR="0057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results of NR technique and that demonstrates the reliability of artificial neural network in the field of the static security assessment.  </w:t>
      </w:r>
    </w:p>
    <w:p w:rsidR="002E005A" w:rsidRPr="000C2F66" w:rsidRDefault="002E005A" w:rsidP="00CC79DB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5.6.3</w:t>
      </w:r>
      <w:r w:rsidRPr="00F308B8">
        <w:rPr>
          <w:rFonts w:ascii="Times New Roman" w:hAnsi="Times New Roman" w:cs="Times New Roman"/>
          <w:sz w:val="24"/>
          <w:szCs w:val="24"/>
        </w:rPr>
        <w:t>: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Values of the thermal lines, statuses and errors between ANN and NR method (results </w:t>
      </w:r>
      <w:r>
        <w:rPr>
          <w:rFonts w:ascii="Times New Roman" w:hAnsi="Times New Roman" w:cs="Times New Roman"/>
          <w:color w:val="000000"/>
          <w:sz w:val="24"/>
          <w:szCs w:val="24"/>
        </w:rPr>
        <w:t>of the testing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case9 (outage the line (4-9)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87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35"/>
        <w:gridCol w:w="986"/>
        <w:gridCol w:w="987"/>
        <w:gridCol w:w="1035"/>
        <w:gridCol w:w="986"/>
        <w:gridCol w:w="987"/>
      </w:tblGrid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(1- 4)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(2- 8)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0.3411931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-1.19E-03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0.634674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AD5873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D58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-1.47E-02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0.2974166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-0.0074166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0.6156348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-0.0056348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0.2520061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-2.01E-03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0.605739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4.26E-03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0.2089985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0.5969542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3.05E-03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0.1611838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-1.18E-03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0.5904782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(3- 6)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(4- 5)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0.2953426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-0.0053426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6.80E-01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2.40E-04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0.2899816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1.84E-05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0.5882053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1.79E-03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0.2843009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-0.004300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0.4976458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2.35E-03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0.2806079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0.4096443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0.2793825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0.331319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8.68E-03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(5- 6)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(6- 7)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0.1704014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-4.01E-04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0.5916351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AD5873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D58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1.84E-02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1.61E-01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-1.20E-03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0.5612823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-0.0012823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0.1731007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-0.0031007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0.5091249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0.0008751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0.2001142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-1.14E-04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0.4543046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0.0056954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0.2457937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0.0042063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0.4084279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1.57E-03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(7- 8)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(8- 9)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0.1569826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-6.98E-03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1.1254884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AD5873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AD587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1.45E-02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0.1786647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0.0013353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1.0916699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-1.67E-03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0.2128286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-0.0028286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1.0458613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0.0041387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0.2421638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-2.16E-03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1.0009054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-9.05E-04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2E005A" w:rsidRPr="000A27C5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0.2743141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0.0056859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0.9585014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0.0014986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</w:tr>
      <w:tr w:rsidR="002E005A" w:rsidRPr="000A27C5" w:rsidTr="0000223A">
        <w:trPr>
          <w:gridAfter w:val="3"/>
          <w:wAfter w:w="292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Thermal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line     (4- 9)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Lines</w:t>
            </w:r>
          </w:p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0A27C5" w:rsidTr="0000223A">
        <w:trPr>
          <w:gridAfter w:val="3"/>
          <w:wAfter w:w="292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0.0016181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-0.0016181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gridAfter w:val="3"/>
          <w:wAfter w:w="292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0.0005793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-0.0005793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gridAfter w:val="3"/>
          <w:wAfter w:w="292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0.0002327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gridAfter w:val="3"/>
          <w:wAfter w:w="292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0.0002812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-0.0002812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0A27C5" w:rsidTr="0000223A">
        <w:trPr>
          <w:gridAfter w:val="3"/>
          <w:wAfter w:w="292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7C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-0.0011778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0.0011778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0A27C5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A27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</w:tbl>
    <w:p w:rsidR="002E005A" w:rsidRDefault="002E005A" w:rsidP="002E005A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005A" w:rsidRPr="00DE6090" w:rsidRDefault="002E005A" w:rsidP="002E005A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CD0">
        <w:rPr>
          <w:rFonts w:ascii="Times New Roman" w:hAnsi="Times New Roman" w:cs="Times New Roman"/>
          <w:sz w:val="24"/>
          <w:szCs w:val="24"/>
        </w:rPr>
        <w:t>Table 5.</w:t>
      </w:r>
      <w:r>
        <w:rPr>
          <w:rFonts w:ascii="Times New Roman" w:hAnsi="Times New Roman" w:cs="Times New Roman"/>
          <w:sz w:val="24"/>
          <w:szCs w:val="24"/>
        </w:rPr>
        <w:t>6.4</w:t>
      </w:r>
      <w:r w:rsidRPr="00CB0CD0">
        <w:rPr>
          <w:rFonts w:ascii="Times New Roman" w:hAnsi="Times New Roman" w:cs="Times New Roman"/>
          <w:sz w:val="24"/>
          <w:szCs w:val="24"/>
        </w:rPr>
        <w:t>: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 xml:space="preserve"> Voltage Magnitudes per unit, statuses and errors between ANN and NR method (results of the </w:t>
      </w:r>
      <w:r>
        <w:rPr>
          <w:rFonts w:ascii="Times New Roman" w:hAnsi="Times New Roman" w:cs="Times New Roman"/>
          <w:color w:val="000000"/>
          <w:sz w:val="24"/>
          <w:szCs w:val="24"/>
        </w:rPr>
        <w:t>testing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case9 (outage the line (4-9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>)))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81"/>
        <w:gridCol w:w="986"/>
        <w:gridCol w:w="987"/>
        <w:gridCol w:w="981"/>
        <w:gridCol w:w="986"/>
        <w:gridCol w:w="987"/>
      </w:tblGrid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0.9988861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0.9769206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3.08E-03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0.9996171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0.0003829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0.981368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1.0001421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-1.42E-04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0.9844338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-1.43E-03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1.0002362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-2.36E-04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'AS'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0.9849107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-9.11E-04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0.999822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1.78E-04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0.9837491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0.0012509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0.9953472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-0.0023472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9.51E-01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-3.00E-03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0.9959265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-0.0019265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0.9530758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-1.08E-03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0.996669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0.955458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-4.58E-04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0.9973808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-0.0003808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0.9581733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0.0008267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0.9980451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-4.51E-05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0.9612111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-2.11E-04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5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7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Load  at Bus 9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CC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6B2CE5" w:rsidRDefault="002E005A" w:rsidP="0000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2CE5">
              <w:rPr>
                <w:rFonts w:ascii="Times New Roman" w:hAnsi="Times New Roman" w:cs="Times New Roman"/>
                <w:b/>
                <w:color w:val="000000"/>
              </w:rPr>
              <w:t>| V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6B2CE5">
              <w:rPr>
                <w:rFonts w:ascii="Times New Roman" w:hAnsi="Times New Roman" w:cs="Times New Roman"/>
                <w:b/>
                <w:color w:val="000000"/>
              </w:rPr>
              <w:t xml:space="preserve"> | (P.U.)</w:t>
            </w:r>
          </w:p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Errors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between ANN and NR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66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Statuses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 the Buses</w:t>
            </w:r>
          </w:p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0.9515041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-0.0035041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0.779472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-0.007472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'EES'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9.53E-01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-9.63E-04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0.7856612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="00E73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0.001661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'EES'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0.9555184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="00570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0.7937982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'EES'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0.9586735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-0.0006735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0.8028797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0.0001203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  <w:tr w:rsidR="002E005A" w:rsidRPr="00486274" w:rsidTr="000022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6274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0.9614504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-0.0004504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'NS'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0.8126439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-6.44E-04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05A" w:rsidRPr="00486274" w:rsidRDefault="002E005A" w:rsidP="0000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4862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'ES'</w:t>
            </w:r>
          </w:p>
        </w:tc>
      </w:tr>
    </w:tbl>
    <w:p w:rsidR="00FF0F25" w:rsidRDefault="00FF0F25" w:rsidP="002E005A">
      <w:pPr>
        <w:tabs>
          <w:tab w:val="left" w:pos="661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0699" w:rsidRDefault="002E005A" w:rsidP="00C210DA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Classification accuracy for </w:t>
      </w:r>
      <w:r w:rsidR="00C210DA">
        <w:rPr>
          <w:rFonts w:ascii="Times New Roman" w:hAnsi="Times New Roman" w:cs="Times New Roman"/>
          <w:color w:val="000000"/>
          <w:sz w:val="24"/>
          <w:szCs w:val="24"/>
        </w:rPr>
        <w:t>case9 at testing stage (%) = (75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75) * 100 = </w:t>
      </w:r>
      <w:r w:rsidR="00C210DA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25286E" w:rsidRDefault="0025286E" w:rsidP="0025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classification accuracy (CA %) of </w:t>
      </w:r>
      <w:r w:rsidRPr="00950541">
        <w:rPr>
          <w:rFonts w:ascii="Times New Roman" w:hAnsi="Times New Roman" w:cs="Times New Roman"/>
          <w:color w:val="000000"/>
          <w:sz w:val="24"/>
          <w:szCs w:val="24"/>
        </w:rPr>
        <w:t xml:space="preserve">the nine </w:t>
      </w:r>
      <w:r w:rsidR="00957EC4">
        <w:rPr>
          <w:rFonts w:ascii="Times New Roman" w:hAnsi="Times New Roman" w:cs="Times New Roman"/>
          <w:color w:val="000000"/>
          <w:sz w:val="24"/>
          <w:szCs w:val="24"/>
        </w:rPr>
        <w:t>tested</w:t>
      </w:r>
      <w:r w:rsidRPr="00950541">
        <w:rPr>
          <w:rFonts w:ascii="Times New Roman" w:hAnsi="Times New Roman" w:cs="Times New Roman"/>
          <w:color w:val="000000"/>
          <w:sz w:val="24"/>
          <w:szCs w:val="24"/>
        </w:rPr>
        <w:t xml:space="preserve"> cases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using feed forward back propagation neural network will be calculated as shown below in the table </w:t>
      </w:r>
      <w:r w:rsidRPr="00F308B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6.5:</w:t>
      </w:r>
    </w:p>
    <w:p w:rsidR="00957EC4" w:rsidRDefault="00957EC4" w:rsidP="002528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EC4" w:rsidRDefault="00957EC4" w:rsidP="00957EC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Table 5.6.5: </w:t>
      </w:r>
      <w:r>
        <w:rPr>
          <w:rFonts w:ascii="Times New Roman" w:hAnsi="Times New Roman" w:cs="Times New Roman"/>
          <w:color w:val="000000"/>
          <w:sz w:val="24"/>
          <w:szCs w:val="24"/>
        </w:rPr>
        <w:t>The classification accuracy of the nine tested</w:t>
      </w:r>
      <w:r w:rsidRPr="00950541">
        <w:rPr>
          <w:rFonts w:ascii="Times New Roman" w:hAnsi="Times New Roman" w:cs="Times New Roman"/>
          <w:color w:val="000000"/>
          <w:sz w:val="24"/>
          <w:szCs w:val="24"/>
        </w:rPr>
        <w:t xml:space="preserve"> cases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957EC4" w:rsidTr="0000223A">
        <w:trPr>
          <w:jc w:val="center"/>
        </w:trPr>
        <w:tc>
          <w:tcPr>
            <w:tcW w:w="1800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Case1</w:t>
            </w:r>
          </w:p>
        </w:tc>
        <w:tc>
          <w:tcPr>
            <w:tcW w:w="1800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Case2</w:t>
            </w:r>
          </w:p>
        </w:tc>
        <w:tc>
          <w:tcPr>
            <w:tcW w:w="1801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Case3</w:t>
            </w:r>
          </w:p>
        </w:tc>
        <w:tc>
          <w:tcPr>
            <w:tcW w:w="1801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Case4</w:t>
            </w:r>
          </w:p>
        </w:tc>
        <w:tc>
          <w:tcPr>
            <w:tcW w:w="1801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Case5</w:t>
            </w:r>
          </w:p>
        </w:tc>
      </w:tr>
      <w:tr w:rsidR="00957EC4" w:rsidTr="0000223A">
        <w:trPr>
          <w:jc w:val="center"/>
        </w:trPr>
        <w:tc>
          <w:tcPr>
            <w:tcW w:w="1800" w:type="dxa"/>
          </w:tcPr>
          <w:p w:rsidR="00957EC4" w:rsidRDefault="00C20237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2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0" w:type="dxa"/>
          </w:tcPr>
          <w:p w:rsidR="00957EC4" w:rsidRDefault="00C20237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98.66667 %.</w:t>
            </w:r>
          </w:p>
        </w:tc>
        <w:tc>
          <w:tcPr>
            <w:tcW w:w="1801" w:type="dxa"/>
          </w:tcPr>
          <w:p w:rsidR="00957EC4" w:rsidRDefault="00C210DA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58.66667</w:t>
            </w:r>
            <w:r w:rsidR="00C2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1" w:type="dxa"/>
          </w:tcPr>
          <w:p w:rsidR="00957EC4" w:rsidRDefault="00C210DA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98.66667</w:t>
            </w:r>
            <w:r w:rsidR="00C2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1" w:type="dxa"/>
          </w:tcPr>
          <w:p w:rsidR="00957EC4" w:rsidRDefault="00C20237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98.66</w:t>
            </w:r>
            <w:r w:rsidR="00C2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7 %.</w:t>
            </w:r>
          </w:p>
        </w:tc>
      </w:tr>
      <w:tr w:rsidR="00957EC4" w:rsidTr="0000223A">
        <w:trPr>
          <w:gridAfter w:val="1"/>
          <w:wAfter w:w="1801" w:type="dxa"/>
          <w:jc w:val="center"/>
        </w:trPr>
        <w:tc>
          <w:tcPr>
            <w:tcW w:w="1800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Case6</w:t>
            </w:r>
          </w:p>
        </w:tc>
        <w:tc>
          <w:tcPr>
            <w:tcW w:w="1800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Case7</w:t>
            </w:r>
          </w:p>
        </w:tc>
        <w:tc>
          <w:tcPr>
            <w:tcW w:w="1801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Case8</w:t>
            </w:r>
          </w:p>
        </w:tc>
        <w:tc>
          <w:tcPr>
            <w:tcW w:w="1801" w:type="dxa"/>
          </w:tcPr>
          <w:p w:rsidR="00957EC4" w:rsidRPr="00A61743" w:rsidRDefault="00A61743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 %) </w:t>
            </w:r>
            <w:r w:rsidR="00957EC4" w:rsidRPr="00A61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Case9</w:t>
            </w:r>
          </w:p>
        </w:tc>
      </w:tr>
      <w:tr w:rsidR="00957EC4" w:rsidTr="0000223A">
        <w:trPr>
          <w:gridAfter w:val="1"/>
          <w:wAfter w:w="1801" w:type="dxa"/>
          <w:jc w:val="center"/>
        </w:trPr>
        <w:tc>
          <w:tcPr>
            <w:tcW w:w="1800" w:type="dxa"/>
          </w:tcPr>
          <w:p w:rsidR="00957EC4" w:rsidRDefault="00C210DA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2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  <w:tc>
          <w:tcPr>
            <w:tcW w:w="1800" w:type="dxa"/>
          </w:tcPr>
          <w:p w:rsidR="00957EC4" w:rsidRDefault="00C20237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  <w:tc>
          <w:tcPr>
            <w:tcW w:w="1801" w:type="dxa"/>
          </w:tcPr>
          <w:p w:rsidR="00957EC4" w:rsidRDefault="00C20237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100 %.</w:t>
            </w:r>
          </w:p>
        </w:tc>
        <w:tc>
          <w:tcPr>
            <w:tcW w:w="1801" w:type="dxa"/>
          </w:tcPr>
          <w:p w:rsidR="00957EC4" w:rsidRDefault="00C210DA" w:rsidP="000022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C2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</w:tbl>
    <w:p w:rsidR="00203FB6" w:rsidRDefault="00203FB6" w:rsidP="00464F60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4F60" w:rsidRDefault="00464F60" w:rsidP="00C210DA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Classification Accuracy for testing stage (%) = </w:t>
      </w:r>
      <w:r w:rsidR="00C210DA">
        <w:rPr>
          <w:rFonts w:ascii="Times New Roman" w:hAnsi="Times New Roman" w:cs="Times New Roman"/>
          <w:sz w:val="24"/>
          <w:szCs w:val="24"/>
        </w:rPr>
        <w:t>860.66668</w:t>
      </w:r>
      <w:r>
        <w:rPr>
          <w:rFonts w:ascii="Times New Roman" w:hAnsi="Times New Roman" w:cs="Times New Roman"/>
          <w:sz w:val="24"/>
          <w:szCs w:val="24"/>
        </w:rPr>
        <w:t xml:space="preserve"> (%) / 9 = </w:t>
      </w:r>
      <w:r w:rsidR="00C210D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10DA">
        <w:rPr>
          <w:rFonts w:ascii="Times New Roman" w:hAnsi="Times New Roman" w:cs="Times New Roman"/>
          <w:sz w:val="24"/>
          <w:szCs w:val="24"/>
        </w:rPr>
        <w:t>51852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0223A" w:rsidRDefault="0000223A" w:rsidP="0000223A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61E">
        <w:rPr>
          <w:rFonts w:ascii="Times New Roman" w:hAnsi="Times New Roman" w:cs="Times New Roman"/>
          <w:sz w:val="24"/>
          <w:szCs w:val="24"/>
        </w:rPr>
        <w:t>This percentage shows the ability of the artificial neural network</w:t>
      </w:r>
      <w:r>
        <w:rPr>
          <w:rFonts w:ascii="Times New Roman" w:hAnsi="Times New Roman" w:cs="Times New Roman"/>
          <w:sz w:val="24"/>
          <w:szCs w:val="24"/>
        </w:rPr>
        <w:t xml:space="preserve"> to determine the estimated </w:t>
      </w:r>
      <w:r>
        <w:rPr>
          <w:rFonts w:ascii="Times New Roman" w:hAnsi="Times New Roman" w:cs="Times New Roman"/>
          <w:color w:val="000000"/>
          <w:sz w:val="24"/>
          <w:szCs w:val="24"/>
        </w:rPr>
        <w:t>voltage m</w:t>
      </w:r>
      <w:r w:rsidRPr="00CB0CD0">
        <w:rPr>
          <w:rFonts w:ascii="Times New Roman" w:hAnsi="Times New Roman" w:cs="Times New Roman"/>
          <w:color w:val="000000"/>
          <w:sz w:val="24"/>
          <w:szCs w:val="24"/>
        </w:rPr>
        <w:t xml:space="preserve">agnitudes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various buses and </w:t>
      </w:r>
      <w:r>
        <w:rPr>
          <w:rFonts w:ascii="Times New Roman" w:hAnsi="Times New Roman" w:cs="Times New Roman"/>
          <w:sz w:val="24"/>
          <w:szCs w:val="24"/>
        </w:rPr>
        <w:t>the estimated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various transmission lines</w:t>
      </w:r>
      <w:r>
        <w:rPr>
          <w:rFonts w:ascii="Times New Roman" w:hAnsi="Times New Roman" w:cs="Times New Roman"/>
          <w:sz w:val="24"/>
          <w:szCs w:val="24"/>
        </w:rPr>
        <w:t xml:space="preserve"> for different probable disturbances (outage the transmission </w:t>
      </w:r>
      <w:r>
        <w:rPr>
          <w:rFonts w:ascii="Times New Roman" w:hAnsi="Times New Roman" w:cs="Times New Roman"/>
          <w:sz w:val="24"/>
          <w:szCs w:val="24"/>
        </w:rPr>
        <w:lastRenderedPageBreak/>
        <w:t>lines with c</w:t>
      </w:r>
      <w:r w:rsidRPr="00E7620D">
        <w:rPr>
          <w:rFonts w:ascii="Times New Roman" w:hAnsi="Times New Roman" w:cs="Times New Roman"/>
          <w:sz w:val="24"/>
          <w:szCs w:val="24"/>
        </w:rPr>
        <w:t>hanging loads</w:t>
      </w:r>
      <w:r>
        <w:rPr>
          <w:rFonts w:ascii="Times New Roman" w:hAnsi="Times New Roman" w:cs="Times New Roman"/>
          <w:sz w:val="24"/>
          <w:szCs w:val="24"/>
        </w:rPr>
        <w:t xml:space="preserve">). In addition, the </w:t>
      </w:r>
      <w:r w:rsidRPr="007E761E">
        <w:rPr>
          <w:rFonts w:ascii="Times New Roman" w:hAnsi="Times New Roman" w:cs="Times New Roman"/>
          <w:sz w:val="24"/>
          <w:szCs w:val="24"/>
        </w:rPr>
        <w:t>percentage</w:t>
      </w:r>
      <w:r>
        <w:rPr>
          <w:rFonts w:ascii="Times New Roman" w:hAnsi="Times New Roman" w:cs="Times New Roman"/>
          <w:sz w:val="24"/>
          <w:szCs w:val="24"/>
        </w:rPr>
        <w:t xml:space="preserve"> of the Classification Accuracy for total nine tested cases c</w:t>
      </w:r>
      <w:r w:rsidRPr="0000223A">
        <w:rPr>
          <w:rFonts w:ascii="Times New Roman" w:hAnsi="Times New Roman" w:cs="Times New Roman"/>
          <w:sz w:val="24"/>
          <w:szCs w:val="24"/>
        </w:rPr>
        <w:t>an be considered</w:t>
      </w:r>
      <w:r>
        <w:rPr>
          <w:rFonts w:ascii="Times New Roman" w:hAnsi="Times New Roman" w:cs="Times New Roman"/>
          <w:sz w:val="24"/>
          <w:szCs w:val="24"/>
        </w:rPr>
        <w:t xml:space="preserve"> as a good percentage </w:t>
      </w:r>
      <w:r w:rsidRPr="0000223A">
        <w:rPr>
          <w:rFonts w:ascii="Times New Roman" w:hAnsi="Times New Roman" w:cs="Times New Roman"/>
          <w:sz w:val="24"/>
          <w:szCs w:val="24"/>
        </w:rPr>
        <w:t>when compared with the other published results of works in this field</w:t>
      </w:r>
      <w:r w:rsidR="00A61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E38" w:rsidRDefault="00A61A01" w:rsidP="0023728E">
      <w:pPr>
        <w:tabs>
          <w:tab w:val="left" w:pos="2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D0A">
        <w:rPr>
          <w:rFonts w:ascii="Times New Roman" w:hAnsi="Times New Roman" w:cs="Times New Roman"/>
          <w:sz w:val="24"/>
          <w:szCs w:val="24"/>
        </w:rPr>
        <w:t>The total spent time to carry out the testing process</w:t>
      </w:r>
      <w:r>
        <w:rPr>
          <w:rFonts w:ascii="Times New Roman" w:hAnsi="Times New Roman" w:cs="Times New Roman"/>
          <w:sz w:val="24"/>
          <w:szCs w:val="24"/>
        </w:rPr>
        <w:t xml:space="preserve"> by ANN </w:t>
      </w:r>
      <w:r w:rsidR="0023728E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0.013</w:t>
      </w:r>
      <w:r w:rsidR="00F259F3">
        <w:rPr>
          <w:rFonts w:ascii="Times New Roman" w:hAnsi="Times New Roman" w:cs="Times New Roman"/>
          <w:sz w:val="24"/>
          <w:szCs w:val="24"/>
        </w:rPr>
        <w:t xml:space="preserve"> second</w:t>
      </w:r>
      <w:r>
        <w:rPr>
          <w:rFonts w:ascii="Times New Roman" w:hAnsi="Times New Roman" w:cs="Times New Roman"/>
          <w:sz w:val="24"/>
          <w:szCs w:val="24"/>
        </w:rPr>
        <w:t xml:space="preserve"> while the spent time by Newton-</w:t>
      </w:r>
      <w:proofErr w:type="spellStart"/>
      <w:r>
        <w:rPr>
          <w:rFonts w:ascii="Times New Roman" w:hAnsi="Times New Roman" w:cs="Times New Roman"/>
          <w:sz w:val="24"/>
          <w:szCs w:val="24"/>
        </w:rPr>
        <w:t>Raphson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E38">
        <w:rPr>
          <w:rFonts w:ascii="Times New Roman" w:hAnsi="Times New Roman" w:cs="Times New Roman"/>
          <w:sz w:val="24"/>
          <w:szCs w:val="24"/>
        </w:rPr>
        <w:t xml:space="preserve">power flow analysis </w:t>
      </w:r>
      <w:r w:rsidR="00540E38" w:rsidRPr="00F911AD">
        <w:rPr>
          <w:rFonts w:ascii="Times New Roman" w:hAnsi="Times New Roman" w:cs="Times New Roman"/>
          <w:sz w:val="24"/>
          <w:szCs w:val="24"/>
        </w:rPr>
        <w:t>was 0.0627</w:t>
      </w:r>
      <w:r w:rsidR="00F259F3">
        <w:rPr>
          <w:rFonts w:ascii="Times New Roman" w:hAnsi="Times New Roman" w:cs="Times New Roman"/>
          <w:sz w:val="24"/>
          <w:szCs w:val="24"/>
        </w:rPr>
        <w:t xml:space="preserve"> second</w:t>
      </w:r>
      <w:r w:rsidR="00540E38" w:rsidRPr="00F911AD">
        <w:rPr>
          <w:rFonts w:ascii="Times New Roman" w:hAnsi="Times New Roman" w:cs="Times New Roman"/>
          <w:sz w:val="24"/>
          <w:szCs w:val="24"/>
        </w:rPr>
        <w:t xml:space="preserve">. </w:t>
      </w:r>
      <w:r w:rsidR="00540E38" w:rsidRPr="00540E38">
        <w:rPr>
          <w:rFonts w:ascii="Times New Roman" w:hAnsi="Times New Roman" w:cs="Times New Roman"/>
          <w:sz w:val="24"/>
          <w:szCs w:val="24"/>
        </w:rPr>
        <w:t>Because of these results, the ANN is faster than NR method in predicting the security level of that system.</w:t>
      </w:r>
      <w:r w:rsidR="00540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time indicates </w:t>
      </w:r>
      <w:r w:rsidRPr="007E761E">
        <w:rPr>
          <w:rFonts w:ascii="Times New Roman" w:hAnsi="Times New Roman" w:cs="Times New Roman"/>
          <w:sz w:val="24"/>
          <w:szCs w:val="24"/>
        </w:rPr>
        <w:t>the ability of the artificial neural network</w:t>
      </w:r>
      <w:r>
        <w:rPr>
          <w:rFonts w:ascii="Times New Roman" w:hAnsi="Times New Roman" w:cs="Times New Roman"/>
          <w:sz w:val="24"/>
          <w:szCs w:val="24"/>
        </w:rPr>
        <w:t xml:space="preserve"> to identify </w:t>
      </w:r>
      <w:r w:rsidRPr="00A90654">
        <w:rPr>
          <w:rFonts w:ascii="Times New Roman" w:hAnsi="Times New Roman" w:cs="Times New Roman"/>
          <w:sz w:val="24"/>
          <w:szCs w:val="24"/>
        </w:rPr>
        <w:t>power system's operating statuses</w:t>
      </w:r>
      <w:r>
        <w:rPr>
          <w:rFonts w:ascii="Times New Roman" w:hAnsi="Times New Roman" w:cs="Times New Roman"/>
          <w:sz w:val="24"/>
          <w:szCs w:val="24"/>
        </w:rPr>
        <w:t xml:space="preserve"> (normal state, alert state, emergency state and e</w:t>
      </w:r>
      <w:r w:rsidRPr="001B5809">
        <w:rPr>
          <w:rFonts w:ascii="Times New Roman" w:hAnsi="Times New Roman" w:cs="Times New Roman"/>
          <w:sz w:val="24"/>
          <w:szCs w:val="24"/>
        </w:rPr>
        <w:t xml:space="preserve">xtreme </w:t>
      </w:r>
      <w:r>
        <w:rPr>
          <w:rFonts w:ascii="Times New Roman" w:hAnsi="Times New Roman" w:cs="Times New Roman"/>
          <w:sz w:val="24"/>
          <w:szCs w:val="24"/>
        </w:rPr>
        <w:t>emergency s</w:t>
      </w:r>
      <w:r w:rsidRPr="001B5809"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40E38">
        <w:rPr>
          <w:rFonts w:ascii="Times New Roman" w:hAnsi="Times New Roman" w:cs="Times New Roman"/>
          <w:sz w:val="24"/>
          <w:szCs w:val="24"/>
        </w:rPr>
        <w:t xml:space="preserve">The testing time is considered a </w:t>
      </w:r>
      <w:r w:rsidR="00540E38" w:rsidRPr="00A90654">
        <w:rPr>
          <w:rFonts w:ascii="Times New Roman" w:hAnsi="Times New Roman" w:cs="Times New Roman"/>
          <w:sz w:val="24"/>
          <w:szCs w:val="24"/>
        </w:rPr>
        <w:t>short period</w:t>
      </w:r>
      <w:r w:rsidR="00540E38">
        <w:rPr>
          <w:rFonts w:ascii="Times New Roman" w:hAnsi="Times New Roman" w:cs="Times New Roman"/>
          <w:sz w:val="24"/>
          <w:szCs w:val="24"/>
        </w:rPr>
        <w:t xml:space="preserve">, which </w:t>
      </w:r>
      <w:r w:rsidR="00F259F3">
        <w:rPr>
          <w:rFonts w:ascii="Times New Roman" w:hAnsi="Times New Roman" w:cs="Times New Roman"/>
          <w:sz w:val="24"/>
          <w:szCs w:val="24"/>
        </w:rPr>
        <w:t>can enable</w:t>
      </w:r>
      <w:r w:rsidR="00540E38">
        <w:rPr>
          <w:rFonts w:ascii="Times New Roman" w:hAnsi="Times New Roman" w:cs="Times New Roman"/>
          <w:sz w:val="24"/>
          <w:szCs w:val="24"/>
        </w:rPr>
        <w:t xml:space="preserve"> </w:t>
      </w:r>
      <w:r w:rsidR="00540E38" w:rsidRPr="00CE4178">
        <w:rPr>
          <w:rFonts w:ascii="Times New Roman" w:hAnsi="Times New Roman" w:cs="Times New Roman"/>
          <w:sz w:val="24"/>
          <w:szCs w:val="24"/>
        </w:rPr>
        <w:t>the system operator</w:t>
      </w:r>
      <w:r w:rsidR="00540E38">
        <w:rPr>
          <w:rFonts w:ascii="Times New Roman" w:hAnsi="Times New Roman" w:cs="Times New Roman"/>
          <w:sz w:val="24"/>
          <w:szCs w:val="24"/>
        </w:rPr>
        <w:t xml:space="preserve"> to take </w:t>
      </w:r>
      <w:r w:rsidR="00540E38" w:rsidRPr="00CE4178">
        <w:rPr>
          <w:rFonts w:ascii="Times New Roman" w:hAnsi="Times New Roman" w:cs="Times New Roman"/>
          <w:sz w:val="24"/>
          <w:szCs w:val="24"/>
        </w:rPr>
        <w:t>the preventive necessary actions to prevent the electrical system from sliding into more serious cases that lead to the collapse of parts or the whole system</w:t>
      </w:r>
      <w:r w:rsidR="00540E38">
        <w:rPr>
          <w:rFonts w:ascii="Times New Roman" w:hAnsi="Times New Roman" w:cs="Times New Roman"/>
          <w:sz w:val="24"/>
          <w:szCs w:val="24"/>
        </w:rPr>
        <w:t xml:space="preserve">. </w:t>
      </w:r>
      <w:r w:rsidR="00540E38" w:rsidRPr="00510B8E">
        <w:rPr>
          <w:rFonts w:ascii="Times New Roman" w:hAnsi="Times New Roman" w:cs="Times New Roman"/>
          <w:sz w:val="24"/>
          <w:szCs w:val="24"/>
        </w:rPr>
        <w:t>The most susceptible</w:t>
      </w:r>
      <w:r w:rsidR="00540E38">
        <w:rPr>
          <w:rFonts w:ascii="Times New Roman" w:hAnsi="Times New Roman" w:cs="Times New Roman"/>
          <w:sz w:val="24"/>
          <w:szCs w:val="24"/>
        </w:rPr>
        <w:t xml:space="preserve"> </w:t>
      </w:r>
      <w:r w:rsidR="00540E38" w:rsidRPr="00510B8E">
        <w:rPr>
          <w:rFonts w:ascii="Times New Roman" w:hAnsi="Times New Roman" w:cs="Times New Roman"/>
          <w:sz w:val="24"/>
          <w:szCs w:val="24"/>
        </w:rPr>
        <w:t>areas by dangerous contingencies that lead to the insecure statuses will be analy</w:t>
      </w:r>
      <w:r w:rsidR="00E40914">
        <w:rPr>
          <w:rFonts w:ascii="Times New Roman" w:hAnsi="Times New Roman" w:cs="Times New Roman"/>
          <w:sz w:val="24"/>
          <w:szCs w:val="24"/>
        </w:rPr>
        <w:t>zed and presented in figures 5.8 and 5.9</w:t>
      </w:r>
      <w:r w:rsidR="0078670E">
        <w:rPr>
          <w:rFonts w:ascii="Times New Roman" w:hAnsi="Times New Roman" w:cs="Times New Roman"/>
          <w:sz w:val="24"/>
          <w:szCs w:val="24"/>
        </w:rPr>
        <w:t xml:space="preserve"> respectively:</w:t>
      </w:r>
    </w:p>
    <w:p w:rsidR="00737B05" w:rsidRDefault="00737B05" w:rsidP="0023728E">
      <w:pPr>
        <w:tabs>
          <w:tab w:val="left" w:pos="2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70E" w:rsidRDefault="00311ED1" w:rsidP="00311ED1">
      <w:pPr>
        <w:tabs>
          <w:tab w:val="left" w:pos="27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D1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5467350" cy="2790825"/>
            <wp:effectExtent l="1905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1ED1" w:rsidRDefault="00311ED1" w:rsidP="00311ED1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5.</w:t>
      </w:r>
      <w:r w:rsidR="0047052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2219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9F">
        <w:rPr>
          <w:rFonts w:ascii="Times New Roman" w:hAnsi="Times New Roman" w:cs="Times New Roman"/>
          <w:color w:val="000000"/>
          <w:sz w:val="24"/>
          <w:szCs w:val="24"/>
        </w:rPr>
        <w:t>Number of Insecure Statuses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testing stage for voltage m</w:t>
      </w:r>
      <w:r w:rsidRPr="00195A9F">
        <w:rPr>
          <w:rFonts w:ascii="Times New Roman" w:hAnsi="Times New Roman" w:cs="Times New Roman"/>
          <w:color w:val="000000"/>
          <w:sz w:val="24"/>
          <w:szCs w:val="24"/>
        </w:rPr>
        <w:t>agnitudes at different buses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62D2" w:rsidRDefault="00311ED1" w:rsidP="00C362D2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1ED1">
        <w:rPr>
          <w:rFonts w:ascii="Times New Roman" w:hAnsi="Times New Roman" w:cs="Times New Roman"/>
          <w:noProof/>
          <w:color w:val="000000"/>
          <w:sz w:val="24"/>
          <w:szCs w:val="24"/>
          <w:lang w:val="tr-TR" w:eastAsia="tr-TR"/>
        </w:rPr>
        <w:lastRenderedPageBreak/>
        <w:drawing>
          <wp:inline distT="0" distB="0" distL="0" distR="0">
            <wp:extent cx="5724525" cy="3209925"/>
            <wp:effectExtent l="1905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203C" w:rsidRDefault="00311ED1" w:rsidP="00BE203C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5.</w:t>
      </w:r>
      <w:r w:rsidR="0047052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2219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9F">
        <w:rPr>
          <w:rFonts w:ascii="Times New Roman" w:hAnsi="Times New Roman" w:cs="Times New Roman"/>
          <w:color w:val="000000"/>
          <w:sz w:val="24"/>
          <w:szCs w:val="24"/>
        </w:rPr>
        <w:t>Number of Insecure Statuses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training stage</w:t>
      </w:r>
      <w:r w:rsidRPr="00195A9F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 w:rsidRPr="00195A9F">
        <w:rPr>
          <w:rFonts w:ascii="Times New Roman" w:hAnsi="Times New Roman" w:cs="Times New Roman"/>
          <w:color w:val="000000"/>
          <w:sz w:val="24"/>
          <w:szCs w:val="24"/>
        </w:rPr>
        <w:t xml:space="preserve"> at different </w:t>
      </w:r>
      <w:r>
        <w:rPr>
          <w:rFonts w:ascii="Times New Roman" w:hAnsi="Times New Roman" w:cs="Times New Roman"/>
          <w:color w:val="000000"/>
          <w:sz w:val="24"/>
          <w:szCs w:val="24"/>
        </w:rPr>
        <w:t>lines.</w:t>
      </w:r>
    </w:p>
    <w:p w:rsidR="008452F0" w:rsidRDefault="008452F0" w:rsidP="008452F0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these figures, the numbers of insecure statuses for voltage magnitudes at different buses and the v</w:t>
      </w:r>
      <w:r w:rsidRPr="00F308B8">
        <w:rPr>
          <w:rFonts w:ascii="Times New Roman" w:hAnsi="Times New Roman" w:cs="Times New Roman"/>
          <w:color w:val="000000"/>
          <w:sz w:val="24"/>
          <w:szCs w:val="24"/>
        </w:rPr>
        <w:t>alues of the thermal lines</w:t>
      </w:r>
      <w:r w:rsidRPr="00195A9F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>
        <w:rPr>
          <w:rFonts w:ascii="Times New Roman" w:hAnsi="Times New Roman" w:cs="Times New Roman"/>
          <w:color w:val="000000"/>
          <w:sz w:val="24"/>
          <w:szCs w:val="24"/>
        </w:rPr>
        <w:t>various lines were</w:t>
      </w:r>
      <w:r w:rsidRPr="00830AFF">
        <w:rPr>
          <w:rFonts w:ascii="Times New Roman" w:hAnsi="Times New Roman" w:cs="Times New Roman"/>
          <w:color w:val="000000"/>
          <w:sz w:val="24"/>
          <w:szCs w:val="24"/>
        </w:rPr>
        <w:t xml:space="preserve"> calculated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help </w:t>
      </w:r>
      <w:r>
        <w:rPr>
          <w:rFonts w:ascii="Times New Roman" w:hAnsi="Times New Roman" w:cs="Times New Roman"/>
          <w:sz w:val="24"/>
          <w:szCs w:val="24"/>
        </w:rPr>
        <w:t>the system operator to</w:t>
      </w:r>
      <w:r w:rsidRPr="00830AFF">
        <w:rPr>
          <w:rFonts w:ascii="Times New Roman" w:hAnsi="Times New Roman" w:cs="Times New Roman"/>
          <w:sz w:val="24"/>
          <w:szCs w:val="24"/>
        </w:rPr>
        <w:t xml:space="preserve"> reveal the most susceptible areas</w:t>
      </w:r>
      <w:r>
        <w:rPr>
          <w:rFonts w:ascii="Times New Roman" w:hAnsi="Times New Roman" w:cs="Times New Roman"/>
          <w:sz w:val="24"/>
          <w:szCs w:val="24"/>
        </w:rPr>
        <w:t xml:space="preserve"> (buses and lines) </w:t>
      </w:r>
      <w:r w:rsidRPr="00830AFF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unsafe</w:t>
      </w:r>
      <w:r w:rsidRPr="00830AFF">
        <w:rPr>
          <w:rFonts w:ascii="Times New Roman" w:hAnsi="Times New Roman" w:cs="Times New Roman"/>
          <w:sz w:val="24"/>
          <w:szCs w:val="24"/>
        </w:rPr>
        <w:t xml:space="preserve"> situations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addition,</w:t>
      </w:r>
      <w:r w:rsidRPr="00830AF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warn the system operator </w:t>
      </w:r>
      <w:r w:rsidRPr="00033BBE">
        <w:rPr>
          <w:rFonts w:ascii="Times New Roman" w:hAnsi="Times New Roman" w:cs="Times New Roman"/>
          <w:sz w:val="24"/>
          <w:szCs w:val="24"/>
        </w:rPr>
        <w:t>to take rapid and preventive action</w:t>
      </w:r>
      <w:r>
        <w:rPr>
          <w:rFonts w:ascii="Times New Roman" w:hAnsi="Times New Roman" w:cs="Times New Roman"/>
          <w:sz w:val="24"/>
          <w:szCs w:val="24"/>
        </w:rPr>
        <w:t xml:space="preserve"> which it helps to take the</w:t>
      </w:r>
      <w:r w:rsidRPr="00885131">
        <w:t xml:space="preserve"> </w:t>
      </w:r>
      <w:r w:rsidRPr="00885131"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 xml:space="preserve"> system back </w:t>
      </w:r>
      <w:r w:rsidRPr="00885131">
        <w:rPr>
          <w:rFonts w:ascii="Times New Roman" w:hAnsi="Times New Roman" w:cs="Times New Roman"/>
          <w:sz w:val="24"/>
          <w:szCs w:val="24"/>
        </w:rPr>
        <w:t>to the secure position</w:t>
      </w:r>
      <w:r>
        <w:rPr>
          <w:rFonts w:ascii="Times New Roman" w:hAnsi="Times New Roman" w:cs="Times New Roman"/>
          <w:sz w:val="24"/>
          <w:szCs w:val="24"/>
        </w:rPr>
        <w:t xml:space="preserve"> and t</w:t>
      </w:r>
      <w:r w:rsidRPr="00463D36">
        <w:rPr>
          <w:rFonts w:ascii="Times New Roman" w:hAnsi="Times New Roman" w:cs="Times New Roman"/>
          <w:sz w:val="24"/>
          <w:szCs w:val="24"/>
        </w:rPr>
        <w:t>o avoid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36">
        <w:rPr>
          <w:rFonts w:ascii="Times New Roman" w:hAnsi="Times New Roman" w:cs="Times New Roman"/>
          <w:sz w:val="24"/>
          <w:szCs w:val="24"/>
        </w:rPr>
        <w:t>remain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63D36">
        <w:rPr>
          <w:rFonts w:ascii="Times New Roman" w:hAnsi="Times New Roman" w:cs="Times New Roman"/>
          <w:sz w:val="24"/>
          <w:szCs w:val="24"/>
        </w:rPr>
        <w:t xml:space="preserve"> the system at the unsafe situations </w:t>
      </w:r>
      <w:r w:rsidRPr="00196906">
        <w:rPr>
          <w:rFonts w:ascii="Times New Roman" w:hAnsi="Times New Roman" w:cs="Times New Roman"/>
          <w:sz w:val="24"/>
          <w:szCs w:val="24"/>
        </w:rPr>
        <w:t xml:space="preserve">that lead to the collapse or the </w:t>
      </w:r>
      <w:r>
        <w:rPr>
          <w:rFonts w:ascii="Times New Roman" w:hAnsi="Times New Roman" w:cs="Times New Roman"/>
          <w:sz w:val="24"/>
          <w:szCs w:val="24"/>
        </w:rPr>
        <w:t>shutdown</w:t>
      </w:r>
      <w:r w:rsidRPr="00196906">
        <w:rPr>
          <w:rFonts w:ascii="Times New Roman" w:hAnsi="Times New Roman" w:cs="Times New Roman"/>
          <w:sz w:val="24"/>
          <w:szCs w:val="24"/>
        </w:rPr>
        <w:t xml:space="preserve"> for that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680" w:rsidRDefault="00CD479C" w:rsidP="0082068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of the high accuracy prediction of the training process </w:t>
      </w:r>
      <w:r w:rsidR="007267D3">
        <w:rPr>
          <w:rFonts w:ascii="Times New Roman" w:hAnsi="Times New Roman" w:cs="Times New Roman"/>
          <w:sz w:val="24"/>
          <w:szCs w:val="24"/>
        </w:rPr>
        <w:t xml:space="preserve">and a good </w:t>
      </w:r>
      <w:r>
        <w:rPr>
          <w:rFonts w:ascii="Times New Roman" w:hAnsi="Times New Roman" w:cs="Times New Roman"/>
          <w:sz w:val="24"/>
          <w:szCs w:val="24"/>
        </w:rPr>
        <w:t xml:space="preserve">accuracy prediction of the testing process by using Artificial Neural Network (ANN) </w:t>
      </w:r>
      <w:r w:rsidR="00AB7283">
        <w:rPr>
          <w:rFonts w:ascii="Times New Roman" w:hAnsi="Times New Roman" w:cs="Times New Roman"/>
          <w:sz w:val="24"/>
          <w:szCs w:val="24"/>
        </w:rPr>
        <w:t xml:space="preserve">technique </w:t>
      </w:r>
      <w:r w:rsidR="006F45D9">
        <w:rPr>
          <w:rFonts w:ascii="Times New Roman" w:hAnsi="Times New Roman" w:cs="Times New Roman"/>
          <w:sz w:val="24"/>
          <w:szCs w:val="24"/>
        </w:rPr>
        <w:t xml:space="preserve">in determining </w:t>
      </w:r>
      <w:r w:rsidRPr="006F45D9">
        <w:rPr>
          <w:rFonts w:ascii="Times New Roman" w:hAnsi="Times New Roman" w:cs="Times New Roman"/>
          <w:sz w:val="24"/>
          <w:szCs w:val="24"/>
        </w:rPr>
        <w:t xml:space="preserve">the security level </w:t>
      </w:r>
      <w:r w:rsidR="006F45D9" w:rsidRPr="006F45D9">
        <w:rPr>
          <w:rFonts w:ascii="Times New Roman" w:hAnsi="Times New Roman" w:cs="Times New Roman"/>
          <w:sz w:val="24"/>
          <w:szCs w:val="24"/>
        </w:rPr>
        <w:t>of the IEEE</w:t>
      </w:r>
      <w:bookmarkStart w:id="83" w:name="OLE_LINK70"/>
      <w:bookmarkStart w:id="84" w:name="OLE_LINK71"/>
      <w:r w:rsidR="006F45D9" w:rsidRPr="006F45D9">
        <w:rPr>
          <w:rFonts w:ascii="Times New Roman" w:hAnsi="Times New Roman" w:cs="Times New Roman"/>
          <w:color w:val="000000"/>
          <w:sz w:val="24"/>
          <w:szCs w:val="24"/>
        </w:rPr>
        <w:t xml:space="preserve"> 9-bus system</w:t>
      </w:r>
      <w:bookmarkEnd w:id="83"/>
      <w:bookmarkEnd w:id="84"/>
      <w:r w:rsidR="006F45D9" w:rsidRPr="006F45D9">
        <w:rPr>
          <w:rFonts w:ascii="Times New Roman" w:hAnsi="Times New Roman" w:cs="Times New Roman"/>
          <w:color w:val="000000"/>
          <w:sz w:val="24"/>
          <w:szCs w:val="24"/>
        </w:rPr>
        <w:t xml:space="preserve">. Besides that, </w:t>
      </w:r>
      <w:r w:rsidR="0071637D">
        <w:rPr>
          <w:rFonts w:ascii="Times New Roman" w:hAnsi="Times New Roman" w:cs="Times New Roman"/>
          <w:color w:val="000000"/>
          <w:sz w:val="24"/>
          <w:szCs w:val="24"/>
        </w:rPr>
        <w:t>the average time required ANN is faster than</w:t>
      </w:r>
      <w:r w:rsidR="0071637D" w:rsidRPr="00716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37D">
        <w:rPr>
          <w:rFonts w:ascii="Times New Roman" w:hAnsi="Times New Roman" w:cs="Times New Roman"/>
          <w:color w:val="000000"/>
          <w:sz w:val="24"/>
          <w:szCs w:val="24"/>
        </w:rPr>
        <w:t xml:space="preserve">the average time required by NR method and </w:t>
      </w:r>
      <w:r w:rsidR="0071637D" w:rsidRPr="006F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r w:rsidR="006F45D9" w:rsidRPr="006F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technique </w:t>
      </w:r>
      <w:r w:rsidR="006F45D9" w:rsidRPr="006F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 be </w:t>
      </w:r>
      <w:r w:rsidR="0071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utilized </w:t>
      </w:r>
      <w:r w:rsidR="006F45D9" w:rsidRPr="006F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real time application</w:t>
      </w:r>
      <w:r w:rsidR="00FD1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Therefore, </w:t>
      </w:r>
      <w:r w:rsidR="00B92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FD179C" w:rsidRPr="00FD1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</w:t>
      </w:r>
      <w:r w:rsidR="00FF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ificial Neural Network</w:t>
      </w:r>
      <w:r w:rsidR="00B92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251B">
        <w:rPr>
          <w:rFonts w:ascii="Times New Roman" w:hAnsi="Times New Roman" w:cs="Times New Roman"/>
          <w:sz w:val="24"/>
          <w:szCs w:val="24"/>
        </w:rPr>
        <w:t xml:space="preserve">(ANN) </w:t>
      </w:r>
      <w:r w:rsidR="00B92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proved of</w:t>
      </w:r>
      <w:r w:rsidR="00FD179C" w:rsidRPr="00FD1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its high potential in the field of the static security assessment</w:t>
      </w:r>
      <w:r w:rsidR="00FF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05AA" w:rsidRPr="00300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be like a protective shield </w:t>
      </w:r>
      <w:r w:rsidR="00B1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r w:rsidR="00B92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warning</w:t>
      </w:r>
      <w:r w:rsidR="00B92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system operator from the u</w:t>
      </w:r>
      <w:r w:rsidR="00B9251B" w:rsidRPr="00B92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nsafe instances</w:t>
      </w:r>
      <w:r w:rsidR="00FF6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2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to operate the power system at a safe position </w:t>
      </w:r>
      <w:r w:rsidR="00B16993" w:rsidRPr="00B1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156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ensur</w:t>
      </w:r>
      <w:r w:rsidR="00B1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B16993" w:rsidRPr="00B1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arrival of electricity to consumers with high quality and without interruptions</w:t>
      </w:r>
      <w:r w:rsidR="00B16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37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737B05" w:rsidRPr="00737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prediction of</w:t>
      </w:r>
      <w:r w:rsidR="00737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classification accuracy at</w:t>
      </w:r>
      <w:r w:rsidR="00737B05" w:rsidRPr="00737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testing process</w:t>
      </w:r>
      <w:r w:rsidR="00737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considered a good percentage according to [4]. </w:t>
      </w:r>
    </w:p>
    <w:p w:rsidR="00BE203C" w:rsidRPr="00820680" w:rsidRDefault="00820680" w:rsidP="00E1221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In</w:t>
      </w:r>
      <w:r w:rsidR="00737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[4]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</w:t>
      </w:r>
      <w:r w:rsidRPr="00820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ix transmission lines </w:t>
      </w:r>
      <w:r w:rsidR="004D0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separated 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 cases </w:t>
      </w:r>
      <w:r w:rsidR="00D72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hile </w:t>
      </w:r>
      <w:r w:rsidR="004D0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eight </w:t>
      </w:r>
      <w:r w:rsidR="004D01FA" w:rsidRPr="004D0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transmission lines</w:t>
      </w:r>
      <w:r w:rsidR="004D0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were cutting in all scenarios of this thesis. 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Each outage of these </w:t>
      </w:r>
      <w:r w:rsidR="003C1E52" w:rsidRP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transmission lines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contained (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* </w:t>
      </w:r>
      <w:r w:rsid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3B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values of </w:t>
      </w:r>
      <w:r w:rsid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 powers and (</w:t>
      </w:r>
      <w:r w:rsidR="00D160A4" w:rsidRP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* 12) </w:t>
      </w:r>
      <w:r w:rsidR="003B2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values of </w:t>
      </w:r>
      <w:r w:rsid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reactive</w:t>
      </w:r>
      <w:r w:rsidR="00D160A4" w:rsidRP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powers </w:t>
      </w:r>
      <w:r w:rsidR="00D16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 the input </w:t>
      </w:r>
      <w:r w:rsidR="00EC2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layer. As well as, (11 * 12) values of thermal limits and (9 * 11) values of voltage magnitudes at the output layer where all these 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values </w:t>
      </w:r>
      <w:r w:rsidR="006B1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obtained</w:t>
      </w:r>
      <w:r w:rsidR="003C1E52" w:rsidRP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the change </w:t>
      </w:r>
      <w:r w:rsidR="006B1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3C1E52" w:rsidRP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loads </w:t>
      </w:r>
      <w:r w:rsidR="00EC2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IEEE-9 bus</w:t>
      </w:r>
      <w:r w:rsidR="003C1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system.</w:t>
      </w:r>
      <w:r w:rsidR="00EE6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Due to these reasons, the average time required by feed forward back propagation neural network and the value of mean square error increased </w:t>
      </w:r>
      <w:r w:rsidR="00E12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this system. As well as, the percentage of classification accuracy decreased also.  </w:t>
      </w:r>
    </w:p>
    <w:p w:rsidR="008452F0" w:rsidRDefault="008452F0" w:rsidP="008452F0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EC6" w:rsidRDefault="00294EC6" w:rsidP="008452F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1" w:rsidRDefault="00311ED1" w:rsidP="00311ED1">
      <w:pPr>
        <w:tabs>
          <w:tab w:val="left" w:pos="586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0E38" w:rsidRDefault="00540E38" w:rsidP="00311ED1">
      <w:pPr>
        <w:tabs>
          <w:tab w:val="left" w:pos="27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A01" w:rsidRDefault="00A61A01" w:rsidP="0000223A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3FB6" w:rsidRDefault="00203FB6" w:rsidP="00464F60">
      <w:pPr>
        <w:tabs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86E" w:rsidRDefault="008474B0" w:rsidP="0025286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70699" w:rsidRPr="009A06C8" w:rsidRDefault="00570699" w:rsidP="002E005A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5A" w:rsidRDefault="002E005A" w:rsidP="002E005A">
      <w:pPr>
        <w:tabs>
          <w:tab w:val="left" w:pos="661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5A" w:rsidRDefault="002E005A" w:rsidP="002E005A">
      <w:pPr>
        <w:tabs>
          <w:tab w:val="left" w:pos="6615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25" w:rsidRPr="00FF0F25" w:rsidRDefault="00FF0F25" w:rsidP="00FF0F2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2D" w:rsidRPr="00FF0F25" w:rsidRDefault="008B6C2D" w:rsidP="008B6C2D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6C2D" w:rsidRPr="00F73DC2" w:rsidRDefault="008B6C2D" w:rsidP="008B6C2D">
      <w:pPr>
        <w:pStyle w:val="ListeParagra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51A0" w:rsidRDefault="009E51A0" w:rsidP="009E51A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1A0" w:rsidRDefault="009E51A0" w:rsidP="009E51A0">
      <w:pPr>
        <w:tabs>
          <w:tab w:val="left" w:pos="586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0CB" w:rsidRPr="00D84B3B" w:rsidRDefault="000520CB" w:rsidP="004D06C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520CB" w:rsidRPr="00D84B3B" w:rsidSect="001A43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418" w:bottom="1418" w:left="1701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C3" w:rsidRDefault="00956CC3" w:rsidP="00E556AE">
      <w:pPr>
        <w:spacing w:after="0" w:line="240" w:lineRule="auto"/>
      </w:pPr>
      <w:r>
        <w:separator/>
      </w:r>
    </w:p>
  </w:endnote>
  <w:endnote w:type="continuationSeparator" w:id="0">
    <w:p w:rsidR="00956CC3" w:rsidRDefault="00956CC3" w:rsidP="00E5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9F" w:rsidRDefault="00947C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682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85" w:name="_GoBack" w:displacedByCustomXml="prev"/>
      <w:p w:rsidR="00563BB5" w:rsidRPr="00EC213F" w:rsidRDefault="00563BB5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21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21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21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C9F" w:rsidRPr="00947C9F">
          <w:rPr>
            <w:rFonts w:ascii="Times New Roman" w:hAnsi="Times New Roman" w:cs="Times New Roman"/>
            <w:noProof/>
            <w:sz w:val="24"/>
            <w:szCs w:val="24"/>
            <w:lang w:val="tr-TR"/>
          </w:rPr>
          <w:t>92</w:t>
        </w:r>
        <w:r w:rsidRPr="00EC21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85"/>
  <w:p w:rsidR="00CC5410" w:rsidRPr="00E556AE" w:rsidRDefault="00CC54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9F" w:rsidRDefault="00947C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C3" w:rsidRDefault="00956CC3" w:rsidP="00E556AE">
      <w:pPr>
        <w:spacing w:after="0" w:line="240" w:lineRule="auto"/>
      </w:pPr>
      <w:r>
        <w:separator/>
      </w:r>
    </w:p>
  </w:footnote>
  <w:footnote w:type="continuationSeparator" w:id="0">
    <w:p w:rsidR="00956CC3" w:rsidRDefault="00956CC3" w:rsidP="00E5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9F" w:rsidRDefault="00947C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9F" w:rsidRDefault="00947C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9F" w:rsidRDefault="00947C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554"/>
    <w:multiLevelType w:val="multilevel"/>
    <w:tmpl w:val="39EC97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250362A"/>
    <w:multiLevelType w:val="hybridMultilevel"/>
    <w:tmpl w:val="50B47C6E"/>
    <w:lvl w:ilvl="0" w:tplc="6CF45DE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96F5D"/>
    <w:multiLevelType w:val="multilevel"/>
    <w:tmpl w:val="39EC97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D0601FA"/>
    <w:multiLevelType w:val="multilevel"/>
    <w:tmpl w:val="39EC97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83B7B65"/>
    <w:multiLevelType w:val="multilevel"/>
    <w:tmpl w:val="69A65C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6955EE4"/>
    <w:multiLevelType w:val="multilevel"/>
    <w:tmpl w:val="39EC97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6CA2392"/>
    <w:multiLevelType w:val="hybridMultilevel"/>
    <w:tmpl w:val="A9AE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23"/>
    <w:rsid w:val="0000223A"/>
    <w:rsid w:val="00030634"/>
    <w:rsid w:val="00051016"/>
    <w:rsid w:val="000520CB"/>
    <w:rsid w:val="0005433D"/>
    <w:rsid w:val="00056AC6"/>
    <w:rsid w:val="00071D95"/>
    <w:rsid w:val="000754EB"/>
    <w:rsid w:val="00077917"/>
    <w:rsid w:val="000B3839"/>
    <w:rsid w:val="000C00B7"/>
    <w:rsid w:val="000F221C"/>
    <w:rsid w:val="00122199"/>
    <w:rsid w:val="00144819"/>
    <w:rsid w:val="00155B0D"/>
    <w:rsid w:val="0015629E"/>
    <w:rsid w:val="00180D0E"/>
    <w:rsid w:val="001A4308"/>
    <w:rsid w:val="001C5BA7"/>
    <w:rsid w:val="001E0C84"/>
    <w:rsid w:val="001E44FD"/>
    <w:rsid w:val="00202898"/>
    <w:rsid w:val="00203FB6"/>
    <w:rsid w:val="00207C12"/>
    <w:rsid w:val="002109A2"/>
    <w:rsid w:val="002114C8"/>
    <w:rsid w:val="00220835"/>
    <w:rsid w:val="0022300D"/>
    <w:rsid w:val="0023728E"/>
    <w:rsid w:val="0025286E"/>
    <w:rsid w:val="00286023"/>
    <w:rsid w:val="0029314D"/>
    <w:rsid w:val="00294EC6"/>
    <w:rsid w:val="002E005A"/>
    <w:rsid w:val="003005AA"/>
    <w:rsid w:val="00302C28"/>
    <w:rsid w:val="00311ED1"/>
    <w:rsid w:val="00341297"/>
    <w:rsid w:val="00343531"/>
    <w:rsid w:val="003514CA"/>
    <w:rsid w:val="00355534"/>
    <w:rsid w:val="003838D6"/>
    <w:rsid w:val="00385748"/>
    <w:rsid w:val="003B272A"/>
    <w:rsid w:val="003B2A28"/>
    <w:rsid w:val="003C1E52"/>
    <w:rsid w:val="003E748F"/>
    <w:rsid w:val="00412574"/>
    <w:rsid w:val="0041521C"/>
    <w:rsid w:val="00425B5C"/>
    <w:rsid w:val="00450968"/>
    <w:rsid w:val="00464F60"/>
    <w:rsid w:val="00470521"/>
    <w:rsid w:val="00481A82"/>
    <w:rsid w:val="004956CD"/>
    <w:rsid w:val="004B4265"/>
    <w:rsid w:val="004D01FA"/>
    <w:rsid w:val="004D06C5"/>
    <w:rsid w:val="004E5920"/>
    <w:rsid w:val="00500A10"/>
    <w:rsid w:val="00507B7B"/>
    <w:rsid w:val="005139E0"/>
    <w:rsid w:val="00515DC9"/>
    <w:rsid w:val="00540E38"/>
    <w:rsid w:val="00563BB5"/>
    <w:rsid w:val="00567010"/>
    <w:rsid w:val="005674C0"/>
    <w:rsid w:val="00570699"/>
    <w:rsid w:val="00587D02"/>
    <w:rsid w:val="005A654C"/>
    <w:rsid w:val="005D5663"/>
    <w:rsid w:val="005F7100"/>
    <w:rsid w:val="006019CB"/>
    <w:rsid w:val="006236A9"/>
    <w:rsid w:val="006278C2"/>
    <w:rsid w:val="0065438A"/>
    <w:rsid w:val="00655467"/>
    <w:rsid w:val="006600C2"/>
    <w:rsid w:val="006A09DB"/>
    <w:rsid w:val="006B1ADC"/>
    <w:rsid w:val="006C23C1"/>
    <w:rsid w:val="006E3AB4"/>
    <w:rsid w:val="006F0DCF"/>
    <w:rsid w:val="006F45D9"/>
    <w:rsid w:val="00703DA2"/>
    <w:rsid w:val="00710B17"/>
    <w:rsid w:val="00712183"/>
    <w:rsid w:val="0071637D"/>
    <w:rsid w:val="00722DB7"/>
    <w:rsid w:val="007267D3"/>
    <w:rsid w:val="00737B05"/>
    <w:rsid w:val="00755628"/>
    <w:rsid w:val="0078670E"/>
    <w:rsid w:val="00787886"/>
    <w:rsid w:val="008112BE"/>
    <w:rsid w:val="00811D2A"/>
    <w:rsid w:val="00820680"/>
    <w:rsid w:val="0082575D"/>
    <w:rsid w:val="008452F0"/>
    <w:rsid w:val="008474B0"/>
    <w:rsid w:val="0085098C"/>
    <w:rsid w:val="008B0C2D"/>
    <w:rsid w:val="008B6C2D"/>
    <w:rsid w:val="008E5521"/>
    <w:rsid w:val="008E61D1"/>
    <w:rsid w:val="008F0EB1"/>
    <w:rsid w:val="009150D3"/>
    <w:rsid w:val="00947C9F"/>
    <w:rsid w:val="009558C9"/>
    <w:rsid w:val="00956CC3"/>
    <w:rsid w:val="00957EC4"/>
    <w:rsid w:val="00961D98"/>
    <w:rsid w:val="00981776"/>
    <w:rsid w:val="009875D8"/>
    <w:rsid w:val="009E51A0"/>
    <w:rsid w:val="009E5296"/>
    <w:rsid w:val="009F2872"/>
    <w:rsid w:val="00A23CA5"/>
    <w:rsid w:val="00A61743"/>
    <w:rsid w:val="00A61A01"/>
    <w:rsid w:val="00A73F8E"/>
    <w:rsid w:val="00AB7283"/>
    <w:rsid w:val="00B16993"/>
    <w:rsid w:val="00B27CCC"/>
    <w:rsid w:val="00B432DD"/>
    <w:rsid w:val="00B44733"/>
    <w:rsid w:val="00B73DB1"/>
    <w:rsid w:val="00B7516F"/>
    <w:rsid w:val="00B9251B"/>
    <w:rsid w:val="00BB2859"/>
    <w:rsid w:val="00BE203C"/>
    <w:rsid w:val="00C20237"/>
    <w:rsid w:val="00C210DA"/>
    <w:rsid w:val="00C362D2"/>
    <w:rsid w:val="00C43E30"/>
    <w:rsid w:val="00C57112"/>
    <w:rsid w:val="00C87329"/>
    <w:rsid w:val="00CA22D5"/>
    <w:rsid w:val="00CB76AF"/>
    <w:rsid w:val="00CC5410"/>
    <w:rsid w:val="00CC69C2"/>
    <w:rsid w:val="00CC79DB"/>
    <w:rsid w:val="00CD036E"/>
    <w:rsid w:val="00CD479C"/>
    <w:rsid w:val="00CD6695"/>
    <w:rsid w:val="00CF291D"/>
    <w:rsid w:val="00D12D47"/>
    <w:rsid w:val="00D160A4"/>
    <w:rsid w:val="00D72BBB"/>
    <w:rsid w:val="00D72FBE"/>
    <w:rsid w:val="00D73237"/>
    <w:rsid w:val="00D825B8"/>
    <w:rsid w:val="00D84B3B"/>
    <w:rsid w:val="00D857E6"/>
    <w:rsid w:val="00DB2BC9"/>
    <w:rsid w:val="00DB2ECD"/>
    <w:rsid w:val="00DD627C"/>
    <w:rsid w:val="00DE52FE"/>
    <w:rsid w:val="00DF28EF"/>
    <w:rsid w:val="00E12210"/>
    <w:rsid w:val="00E3230C"/>
    <w:rsid w:val="00E40914"/>
    <w:rsid w:val="00E556AE"/>
    <w:rsid w:val="00E733FB"/>
    <w:rsid w:val="00E809F6"/>
    <w:rsid w:val="00E8774B"/>
    <w:rsid w:val="00E97EEB"/>
    <w:rsid w:val="00EB2B24"/>
    <w:rsid w:val="00EC213F"/>
    <w:rsid w:val="00EC27A8"/>
    <w:rsid w:val="00EE2BF8"/>
    <w:rsid w:val="00EE6F3A"/>
    <w:rsid w:val="00F01676"/>
    <w:rsid w:val="00F12E7C"/>
    <w:rsid w:val="00F211A3"/>
    <w:rsid w:val="00F22B62"/>
    <w:rsid w:val="00F259F3"/>
    <w:rsid w:val="00F31814"/>
    <w:rsid w:val="00F71D25"/>
    <w:rsid w:val="00FA19B5"/>
    <w:rsid w:val="00FC15D6"/>
    <w:rsid w:val="00FD179C"/>
    <w:rsid w:val="00FD3CD0"/>
    <w:rsid w:val="00FF0F25"/>
    <w:rsid w:val="00FF6B7D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56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6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55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6AE"/>
  </w:style>
  <w:style w:type="paragraph" w:styleId="Altbilgi">
    <w:name w:val="footer"/>
    <w:basedOn w:val="Normal"/>
    <w:link w:val="AltbilgiChar"/>
    <w:uiPriority w:val="99"/>
    <w:unhideWhenUsed/>
    <w:rsid w:val="00E55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6AE"/>
  </w:style>
  <w:style w:type="character" w:customStyle="1" w:styleId="apple-converted-space">
    <w:name w:val="apple-converted-space"/>
    <w:basedOn w:val="VarsaylanParagrafYazTipi"/>
    <w:rsid w:val="00EB2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56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6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55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56AE"/>
  </w:style>
  <w:style w:type="paragraph" w:styleId="Altbilgi">
    <w:name w:val="footer"/>
    <w:basedOn w:val="Normal"/>
    <w:link w:val="AltbilgiChar"/>
    <w:uiPriority w:val="99"/>
    <w:unhideWhenUsed/>
    <w:rsid w:val="00E55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56AE"/>
  </w:style>
  <w:style w:type="character" w:customStyle="1" w:styleId="apple-converted-space">
    <w:name w:val="apple-converted-space"/>
    <w:basedOn w:val="VarsaylanParagrafYazTipi"/>
    <w:rsid w:val="00EB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inportan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inportan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thesis\case%204%20Train%20and%20Tes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thesis\case%204%20Train%20and%20Tes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inportan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inportan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thesis\case%204%20Train%20and%20Tes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thesis\case%204%20Train%20and%20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Sheet1!$D$63</c:f>
              <c:strCache>
                <c:ptCount val="1"/>
                <c:pt idx="0">
                  <c:v>ANN</c:v>
                </c:pt>
              </c:strCache>
            </c:strRef>
          </c:tx>
          <c:cat>
            <c:strRef>
              <c:f>Sheet1!$E$62:$J$62</c:f>
              <c:strCache>
                <c:ptCount val="6"/>
                <c:pt idx="0">
                  <c:v>bus4</c:v>
                </c:pt>
                <c:pt idx="1">
                  <c:v>bus5</c:v>
                </c:pt>
                <c:pt idx="2">
                  <c:v>bus6</c:v>
                </c:pt>
                <c:pt idx="3">
                  <c:v>bus7</c:v>
                </c:pt>
                <c:pt idx="4">
                  <c:v>bus8</c:v>
                </c:pt>
                <c:pt idx="5">
                  <c:v>bus9</c:v>
                </c:pt>
              </c:strCache>
            </c:strRef>
          </c:cat>
          <c:val>
            <c:numRef>
              <c:f>Sheet1!$E$63:$J$63</c:f>
              <c:numCache>
                <c:formatCode>gene\ra\l</c:formatCode>
                <c:ptCount val="6"/>
                <c:pt idx="0">
                  <c:v>0.9867205999999995</c:v>
                </c:pt>
                <c:pt idx="1">
                  <c:v>0.89452379999999887</c:v>
                </c:pt>
                <c:pt idx="2">
                  <c:v>0.98575829999999998</c:v>
                </c:pt>
                <c:pt idx="3">
                  <c:v>0.96858719999999876</c:v>
                </c:pt>
                <c:pt idx="4">
                  <c:v>0.9886933999999995</c:v>
                </c:pt>
                <c:pt idx="5">
                  <c:v>0.95723550000000002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Sheet1!$D$64</c:f>
              <c:strCache>
                <c:ptCount val="1"/>
                <c:pt idx="0">
                  <c:v>NR</c:v>
                </c:pt>
              </c:strCache>
            </c:strRef>
          </c:tx>
          <c:cat>
            <c:strRef>
              <c:f>Sheet1!$E$62:$J$62</c:f>
              <c:strCache>
                <c:ptCount val="6"/>
                <c:pt idx="0">
                  <c:v>bus4</c:v>
                </c:pt>
                <c:pt idx="1">
                  <c:v>bus5</c:v>
                </c:pt>
                <c:pt idx="2">
                  <c:v>bus6</c:v>
                </c:pt>
                <c:pt idx="3">
                  <c:v>bus7</c:v>
                </c:pt>
                <c:pt idx="4">
                  <c:v>bus8</c:v>
                </c:pt>
                <c:pt idx="5">
                  <c:v>bus9</c:v>
                </c:pt>
              </c:strCache>
            </c:strRef>
          </c:cat>
          <c:val>
            <c:numRef>
              <c:f>Sheet1!$E$64:$J$64</c:f>
              <c:numCache>
                <c:formatCode>gene\ra\l</c:formatCode>
                <c:ptCount val="6"/>
                <c:pt idx="0">
                  <c:v>0.98799999999999999</c:v>
                </c:pt>
                <c:pt idx="1">
                  <c:v>0.89200000000000013</c:v>
                </c:pt>
                <c:pt idx="2">
                  <c:v>0.98299999999999998</c:v>
                </c:pt>
                <c:pt idx="3">
                  <c:v>0.97200000000000064</c:v>
                </c:pt>
                <c:pt idx="4">
                  <c:v>0.99</c:v>
                </c:pt>
                <c:pt idx="5">
                  <c:v>0.95900000000000063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axId val="155608960"/>
        <c:axId val="155631616"/>
        <c:axId val="155620224"/>
      </c:line3DChart>
      <c:catAx>
        <c:axId val="155608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Buses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5631616"/>
        <c:crosses val="autoZero"/>
        <c:auto val="1"/>
        <c:lblAlgn val="ctr"/>
        <c:lblOffset val="100"/>
        <c:noMultiLvlLbl val="0"/>
      </c:catAx>
      <c:valAx>
        <c:axId val="155631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Voltages</a:t>
                </a:r>
                <a:r>
                  <a:rPr lang="en-GB" baseline="0"/>
                  <a:t> P.U.</a:t>
                </a:r>
                <a:endParaRPr lang="en-GB"/>
              </a:p>
            </c:rich>
          </c:tx>
          <c:overlay val="0"/>
        </c:title>
        <c:numFmt formatCode="gene\ra\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5608960"/>
        <c:crosses val="autoZero"/>
        <c:crossBetween val="between"/>
      </c:valAx>
      <c:serAx>
        <c:axId val="155620224"/>
        <c:scaling>
          <c:orientation val="minMax"/>
        </c:scaling>
        <c:delete val="1"/>
        <c:axPos val="b"/>
        <c:majorTickMark val="out"/>
        <c:minorTickMark val="none"/>
        <c:tickLblPos val="none"/>
        <c:crossAx val="155631616"/>
        <c:crosses val="autoZero"/>
      </c:serAx>
    </c:plotArea>
    <c:legend>
      <c:legendPos val="r"/>
      <c:overlay val="0"/>
      <c:txPr>
        <a:bodyPr/>
        <a:lstStyle/>
        <a:p>
          <a:pPr>
            <a:defRPr lang="en-GB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Sheet1!$D$58</c:f>
              <c:strCache>
                <c:ptCount val="1"/>
                <c:pt idx="0">
                  <c:v>ANN</c:v>
                </c:pt>
              </c:strCache>
            </c:strRef>
          </c:tx>
          <c:cat>
            <c:strRef>
              <c:f>Sheet1!$E$57:$M$57</c:f>
              <c:strCache>
                <c:ptCount val="9"/>
                <c:pt idx="0">
                  <c:v> Line(1 - 4)</c:v>
                </c:pt>
                <c:pt idx="1">
                  <c:v> Line(2 - 8)</c:v>
                </c:pt>
                <c:pt idx="2">
                  <c:v> Line(3 - 6)</c:v>
                </c:pt>
                <c:pt idx="3">
                  <c:v>Line(4 - 5)</c:v>
                </c:pt>
                <c:pt idx="4">
                  <c:v> Line(5 - 6)</c:v>
                </c:pt>
                <c:pt idx="5">
                  <c:v> Line(6 - 7)</c:v>
                </c:pt>
                <c:pt idx="6">
                  <c:v> Line(7 - 8)</c:v>
                </c:pt>
                <c:pt idx="7">
                  <c:v> Line(8 - 9)</c:v>
                </c:pt>
                <c:pt idx="8">
                  <c:v> Line(4 - 9)</c:v>
                </c:pt>
              </c:strCache>
            </c:strRef>
          </c:cat>
          <c:val>
            <c:numRef>
              <c:f>Sheet1!$E$58:$M$58</c:f>
              <c:numCache>
                <c:formatCode>gene\ra\l</c:formatCode>
                <c:ptCount val="9"/>
                <c:pt idx="0">
                  <c:v>0.88802990000000004</c:v>
                </c:pt>
                <c:pt idx="1">
                  <c:v>0</c:v>
                </c:pt>
                <c:pt idx="2">
                  <c:v>0.29285860000000075</c:v>
                </c:pt>
                <c:pt idx="3" formatCode="#.000E+00">
                  <c:v>0.6760000000000016</c:v>
                </c:pt>
                <c:pt idx="4">
                  <c:v>0.22718249999999998</c:v>
                </c:pt>
                <c:pt idx="5">
                  <c:v>0.59931279999999765</c:v>
                </c:pt>
                <c:pt idx="6">
                  <c:v>0.15246510000000046</c:v>
                </c:pt>
                <c:pt idx="7">
                  <c:v>0.24251550000000024</c:v>
                </c:pt>
                <c:pt idx="8">
                  <c:v>1.0827844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Sheet1!$D$59</c:f>
              <c:strCache>
                <c:ptCount val="1"/>
                <c:pt idx="0">
                  <c:v>NR</c:v>
                </c:pt>
              </c:strCache>
            </c:strRef>
          </c:tx>
          <c:cat>
            <c:strRef>
              <c:f>Sheet1!$E$57:$M$57</c:f>
              <c:strCache>
                <c:ptCount val="9"/>
                <c:pt idx="0">
                  <c:v> Line(1 - 4)</c:v>
                </c:pt>
                <c:pt idx="1">
                  <c:v> Line(2 - 8)</c:v>
                </c:pt>
                <c:pt idx="2">
                  <c:v> Line(3 - 6)</c:v>
                </c:pt>
                <c:pt idx="3">
                  <c:v>Line(4 - 5)</c:v>
                </c:pt>
                <c:pt idx="4">
                  <c:v> Line(5 - 6)</c:v>
                </c:pt>
                <c:pt idx="5">
                  <c:v> Line(6 - 7)</c:v>
                </c:pt>
                <c:pt idx="6">
                  <c:v> Line(7 - 8)</c:v>
                </c:pt>
                <c:pt idx="7">
                  <c:v> Line(8 - 9)</c:v>
                </c:pt>
                <c:pt idx="8">
                  <c:v> Line(4 - 9)</c:v>
                </c:pt>
              </c:strCache>
            </c:strRef>
          </c:cat>
          <c:val>
            <c:numRef>
              <c:f>Sheet1!$E$59:$M$59</c:f>
              <c:numCache>
                <c:formatCode>gene\ra\l</c:formatCode>
                <c:ptCount val="9"/>
                <c:pt idx="0">
                  <c:v>0.88</c:v>
                </c:pt>
                <c:pt idx="1">
                  <c:v>0</c:v>
                </c:pt>
                <c:pt idx="2">
                  <c:v>0.29000000000000031</c:v>
                </c:pt>
                <c:pt idx="3">
                  <c:v>0.68</c:v>
                </c:pt>
                <c:pt idx="4">
                  <c:v>0.22</c:v>
                </c:pt>
                <c:pt idx="5">
                  <c:v>0.60000000000000064</c:v>
                </c:pt>
                <c:pt idx="6">
                  <c:v>0.16</c:v>
                </c:pt>
                <c:pt idx="7">
                  <c:v>0.24000000000000021</c:v>
                </c:pt>
                <c:pt idx="8">
                  <c:v>1.08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axId val="155646592"/>
        <c:axId val="158269824"/>
        <c:axId val="155622016"/>
      </c:line3DChart>
      <c:catAx>
        <c:axId val="1556465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8269824"/>
        <c:crosses val="autoZero"/>
        <c:auto val="1"/>
        <c:lblAlgn val="ctr"/>
        <c:lblOffset val="100"/>
        <c:noMultiLvlLbl val="0"/>
      </c:catAx>
      <c:valAx>
        <c:axId val="1582698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Values</a:t>
                </a:r>
                <a:r>
                  <a:rPr lang="en-GB" baseline="0"/>
                  <a:t> of Thermal Lines</a:t>
                </a:r>
                <a:endParaRPr lang="en-GB"/>
              </a:p>
            </c:rich>
          </c:tx>
          <c:overlay val="0"/>
        </c:title>
        <c:numFmt formatCode="gene\ra\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5646592"/>
        <c:crosses val="autoZero"/>
        <c:crossBetween val="between"/>
      </c:valAx>
      <c:serAx>
        <c:axId val="155622016"/>
        <c:scaling>
          <c:orientation val="minMax"/>
        </c:scaling>
        <c:delete val="1"/>
        <c:axPos val="b"/>
        <c:majorTickMark val="out"/>
        <c:minorTickMark val="none"/>
        <c:tickLblPos val="none"/>
        <c:crossAx val="158269824"/>
        <c:crosses val="autoZero"/>
      </c:serAx>
    </c:plotArea>
    <c:legend>
      <c:legendPos val="r"/>
      <c:overlay val="0"/>
      <c:txPr>
        <a:bodyPr/>
        <a:lstStyle/>
        <a:p>
          <a:pPr>
            <a:defRPr lang="en-GB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3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lang="en-GB"/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Feuil1!$C$197:$F$197</c:f>
              <c:strCache>
                <c:ptCount val="4"/>
                <c:pt idx="0">
                  <c:v> Bus 4</c:v>
                </c:pt>
                <c:pt idx="1">
                  <c:v> Bus 5</c:v>
                </c:pt>
                <c:pt idx="2">
                  <c:v>Bus 6</c:v>
                </c:pt>
                <c:pt idx="3">
                  <c:v>Bus 9</c:v>
                </c:pt>
              </c:strCache>
            </c:strRef>
          </c:cat>
          <c:val>
            <c:numRef>
              <c:f>Feuil1!$C$198:$F$198</c:f>
              <c:numCache>
                <c:formatCode>gene\ra\l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22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r"/>
      <c:overlay val="0"/>
      <c:txPr>
        <a:bodyPr/>
        <a:lstStyle/>
        <a:p>
          <a:pPr>
            <a:defRPr lang="en-GB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lang="en-GB"/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Feuil1!$C$200:$H$200</c:f>
              <c:strCache>
                <c:ptCount val="6"/>
                <c:pt idx="0">
                  <c:v> Line(1 - 4)</c:v>
                </c:pt>
                <c:pt idx="1">
                  <c:v> Line(4 - 5)</c:v>
                </c:pt>
                <c:pt idx="2">
                  <c:v> Line(5 - 6)</c:v>
                </c:pt>
                <c:pt idx="3">
                  <c:v> Line(7 - 8)</c:v>
                </c:pt>
                <c:pt idx="4">
                  <c:v> Line(8 - 9)</c:v>
                </c:pt>
                <c:pt idx="5">
                  <c:v> Line(4 - 9)</c:v>
                </c:pt>
              </c:strCache>
            </c:strRef>
          </c:cat>
          <c:val>
            <c:numRef>
              <c:f>Feuil1!$C$201:$H$201</c:f>
              <c:numCache>
                <c:formatCode>gene\ra\l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11</c:v>
                </c:pt>
                <c:pt idx="3">
                  <c:v>14</c:v>
                </c:pt>
                <c:pt idx="4">
                  <c:v>33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r"/>
      <c:overlay val="0"/>
      <c:txPr>
        <a:bodyPr/>
        <a:lstStyle/>
        <a:p>
          <a:pPr>
            <a:defRPr lang="en-GB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Sheet1!$D$58</c:f>
              <c:strCache>
                <c:ptCount val="1"/>
                <c:pt idx="0">
                  <c:v>ANN</c:v>
                </c:pt>
              </c:strCache>
            </c:strRef>
          </c:tx>
          <c:cat>
            <c:strRef>
              <c:f>Sheet1!$E$57:$M$57</c:f>
              <c:strCache>
                <c:ptCount val="9"/>
                <c:pt idx="0">
                  <c:v> Line(1 - 4)</c:v>
                </c:pt>
                <c:pt idx="1">
                  <c:v> Line(2 - 8)</c:v>
                </c:pt>
                <c:pt idx="2">
                  <c:v> Line(3 - 6)</c:v>
                </c:pt>
                <c:pt idx="3">
                  <c:v>Line(4 - 5)</c:v>
                </c:pt>
                <c:pt idx="4">
                  <c:v> Line(5 - 6)</c:v>
                </c:pt>
                <c:pt idx="5">
                  <c:v> Line(6 - 7)</c:v>
                </c:pt>
                <c:pt idx="6">
                  <c:v> Line(7 - 8)</c:v>
                </c:pt>
                <c:pt idx="7">
                  <c:v> Line(8 - 9)</c:v>
                </c:pt>
                <c:pt idx="8">
                  <c:v> Line(4 - 9)</c:v>
                </c:pt>
              </c:strCache>
            </c:strRef>
          </c:cat>
          <c:val>
            <c:numRef>
              <c:f>Sheet1!$E$58:$M$58</c:f>
              <c:numCache>
                <c:formatCode>gene\ra\l</c:formatCode>
                <c:ptCount val="9"/>
                <c:pt idx="0">
                  <c:v>0.88802990000000004</c:v>
                </c:pt>
                <c:pt idx="1">
                  <c:v>0</c:v>
                </c:pt>
                <c:pt idx="2">
                  <c:v>0.29285860000000075</c:v>
                </c:pt>
                <c:pt idx="3" formatCode="#.000E+00">
                  <c:v>0.6760000000000016</c:v>
                </c:pt>
                <c:pt idx="4">
                  <c:v>0.22718249999999998</c:v>
                </c:pt>
                <c:pt idx="5">
                  <c:v>0.59931279999999765</c:v>
                </c:pt>
                <c:pt idx="6">
                  <c:v>0.15246510000000046</c:v>
                </c:pt>
                <c:pt idx="7">
                  <c:v>0.24251550000000024</c:v>
                </c:pt>
                <c:pt idx="8">
                  <c:v>1.0827844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Sheet1!$D$59</c:f>
              <c:strCache>
                <c:ptCount val="1"/>
                <c:pt idx="0">
                  <c:v>NR</c:v>
                </c:pt>
              </c:strCache>
            </c:strRef>
          </c:tx>
          <c:cat>
            <c:strRef>
              <c:f>Sheet1!$E$57:$M$57</c:f>
              <c:strCache>
                <c:ptCount val="9"/>
                <c:pt idx="0">
                  <c:v> Line(1 - 4)</c:v>
                </c:pt>
                <c:pt idx="1">
                  <c:v> Line(2 - 8)</c:v>
                </c:pt>
                <c:pt idx="2">
                  <c:v> Line(3 - 6)</c:v>
                </c:pt>
                <c:pt idx="3">
                  <c:v>Line(4 - 5)</c:v>
                </c:pt>
                <c:pt idx="4">
                  <c:v> Line(5 - 6)</c:v>
                </c:pt>
                <c:pt idx="5">
                  <c:v> Line(6 - 7)</c:v>
                </c:pt>
                <c:pt idx="6">
                  <c:v> Line(7 - 8)</c:v>
                </c:pt>
                <c:pt idx="7">
                  <c:v> Line(8 - 9)</c:v>
                </c:pt>
                <c:pt idx="8">
                  <c:v> Line(4 - 9)</c:v>
                </c:pt>
              </c:strCache>
            </c:strRef>
          </c:cat>
          <c:val>
            <c:numRef>
              <c:f>Sheet1!$E$59:$M$59</c:f>
              <c:numCache>
                <c:formatCode>gene\ra\l</c:formatCode>
                <c:ptCount val="9"/>
                <c:pt idx="0">
                  <c:v>0.88</c:v>
                </c:pt>
                <c:pt idx="1">
                  <c:v>0</c:v>
                </c:pt>
                <c:pt idx="2">
                  <c:v>0.29000000000000031</c:v>
                </c:pt>
                <c:pt idx="3">
                  <c:v>0.68</c:v>
                </c:pt>
                <c:pt idx="4">
                  <c:v>0.22</c:v>
                </c:pt>
                <c:pt idx="5">
                  <c:v>0.60000000000000064</c:v>
                </c:pt>
                <c:pt idx="6">
                  <c:v>0.16</c:v>
                </c:pt>
                <c:pt idx="7">
                  <c:v>0.24000000000000021</c:v>
                </c:pt>
                <c:pt idx="8">
                  <c:v>1.08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axId val="158326144"/>
        <c:axId val="158930432"/>
        <c:axId val="124889280"/>
      </c:line3DChart>
      <c:catAx>
        <c:axId val="158326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Lines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8930432"/>
        <c:crosses val="autoZero"/>
        <c:auto val="1"/>
        <c:lblAlgn val="ctr"/>
        <c:lblOffset val="100"/>
        <c:noMultiLvlLbl val="0"/>
      </c:catAx>
      <c:valAx>
        <c:axId val="1589304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Values</a:t>
                </a:r>
                <a:r>
                  <a:rPr lang="en-GB" baseline="0"/>
                  <a:t> of Thermal Lines</a:t>
                </a:r>
                <a:endParaRPr lang="en-GB"/>
              </a:p>
            </c:rich>
          </c:tx>
          <c:overlay val="0"/>
        </c:title>
        <c:numFmt formatCode="gene\ra\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8326144"/>
        <c:crosses val="autoZero"/>
        <c:crossBetween val="between"/>
      </c:valAx>
      <c:serAx>
        <c:axId val="124889280"/>
        <c:scaling>
          <c:orientation val="minMax"/>
        </c:scaling>
        <c:delete val="1"/>
        <c:axPos val="b"/>
        <c:majorTickMark val="out"/>
        <c:minorTickMark val="none"/>
        <c:tickLblPos val="none"/>
        <c:crossAx val="158930432"/>
        <c:crosses val="autoZero"/>
      </c:serAx>
    </c:plotArea>
    <c:legend>
      <c:legendPos val="r"/>
      <c:overlay val="0"/>
      <c:txPr>
        <a:bodyPr/>
        <a:lstStyle/>
        <a:p>
          <a:pPr>
            <a:defRPr lang="en-GB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Sheet1!$D$63</c:f>
              <c:strCache>
                <c:ptCount val="1"/>
                <c:pt idx="0">
                  <c:v>ANN</c:v>
                </c:pt>
              </c:strCache>
            </c:strRef>
          </c:tx>
          <c:cat>
            <c:strRef>
              <c:f>Sheet1!$E$62:$J$62</c:f>
              <c:strCache>
                <c:ptCount val="6"/>
                <c:pt idx="0">
                  <c:v>bus4</c:v>
                </c:pt>
                <c:pt idx="1">
                  <c:v>bus5</c:v>
                </c:pt>
                <c:pt idx="2">
                  <c:v>bus6</c:v>
                </c:pt>
                <c:pt idx="3">
                  <c:v>bus7</c:v>
                </c:pt>
                <c:pt idx="4">
                  <c:v>bus8</c:v>
                </c:pt>
                <c:pt idx="5">
                  <c:v>bus9</c:v>
                </c:pt>
              </c:strCache>
            </c:strRef>
          </c:cat>
          <c:val>
            <c:numRef>
              <c:f>Sheet1!$E$63:$J$63</c:f>
              <c:numCache>
                <c:formatCode>gene\ra\l</c:formatCode>
                <c:ptCount val="6"/>
                <c:pt idx="0">
                  <c:v>0.9867205999999995</c:v>
                </c:pt>
                <c:pt idx="1">
                  <c:v>0.89452379999999876</c:v>
                </c:pt>
                <c:pt idx="2">
                  <c:v>0.98575829999999998</c:v>
                </c:pt>
                <c:pt idx="3">
                  <c:v>0.96858719999999876</c:v>
                </c:pt>
                <c:pt idx="4">
                  <c:v>0.9886933999999995</c:v>
                </c:pt>
                <c:pt idx="5">
                  <c:v>0.95723550000000002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Sheet1!$D$64</c:f>
              <c:strCache>
                <c:ptCount val="1"/>
                <c:pt idx="0">
                  <c:v>NR</c:v>
                </c:pt>
              </c:strCache>
            </c:strRef>
          </c:tx>
          <c:cat>
            <c:strRef>
              <c:f>Sheet1!$E$62:$J$62</c:f>
              <c:strCache>
                <c:ptCount val="6"/>
                <c:pt idx="0">
                  <c:v>bus4</c:v>
                </c:pt>
                <c:pt idx="1">
                  <c:v>bus5</c:v>
                </c:pt>
                <c:pt idx="2">
                  <c:v>bus6</c:v>
                </c:pt>
                <c:pt idx="3">
                  <c:v>bus7</c:v>
                </c:pt>
                <c:pt idx="4">
                  <c:v>bus8</c:v>
                </c:pt>
                <c:pt idx="5">
                  <c:v>bus9</c:v>
                </c:pt>
              </c:strCache>
            </c:strRef>
          </c:cat>
          <c:val>
            <c:numRef>
              <c:f>Sheet1!$E$64:$J$64</c:f>
              <c:numCache>
                <c:formatCode>gene\ra\l</c:formatCode>
                <c:ptCount val="6"/>
                <c:pt idx="0">
                  <c:v>0.98799999999999999</c:v>
                </c:pt>
                <c:pt idx="1">
                  <c:v>0.89200000000000002</c:v>
                </c:pt>
                <c:pt idx="2">
                  <c:v>0.98299999999999998</c:v>
                </c:pt>
                <c:pt idx="3">
                  <c:v>0.97200000000000064</c:v>
                </c:pt>
                <c:pt idx="4">
                  <c:v>0.99</c:v>
                </c:pt>
                <c:pt idx="5">
                  <c:v>0.95900000000000063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axId val="158970240"/>
        <c:axId val="158972160"/>
        <c:axId val="158973952"/>
      </c:line3DChart>
      <c:catAx>
        <c:axId val="158970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Buses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8972160"/>
        <c:crosses val="autoZero"/>
        <c:auto val="1"/>
        <c:lblAlgn val="ctr"/>
        <c:lblOffset val="100"/>
        <c:noMultiLvlLbl val="0"/>
      </c:catAx>
      <c:valAx>
        <c:axId val="1589721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Voltages</a:t>
                </a:r>
                <a:r>
                  <a:rPr lang="en-GB" baseline="0"/>
                  <a:t> P.U.</a:t>
                </a:r>
                <a:endParaRPr lang="en-GB"/>
              </a:p>
            </c:rich>
          </c:tx>
          <c:overlay val="0"/>
        </c:title>
        <c:numFmt formatCode="gene\ra\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8970240"/>
        <c:crosses val="autoZero"/>
        <c:crossBetween val="between"/>
      </c:valAx>
      <c:serAx>
        <c:axId val="158973952"/>
        <c:scaling>
          <c:orientation val="minMax"/>
        </c:scaling>
        <c:delete val="1"/>
        <c:axPos val="b"/>
        <c:majorTickMark val="out"/>
        <c:minorTickMark val="none"/>
        <c:tickLblPos val="none"/>
        <c:crossAx val="158972160"/>
        <c:crosses val="autoZero"/>
      </c:serAx>
    </c:plotArea>
    <c:legend>
      <c:legendPos val="r"/>
      <c:overlay val="0"/>
      <c:txPr>
        <a:bodyPr/>
        <a:lstStyle/>
        <a:p>
          <a:pPr>
            <a:defRPr lang="en-GB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Feuil1!$B$183:$S$183</c:f>
              <c:strCache>
                <c:ptCount val="18"/>
                <c:pt idx="0">
                  <c:v>AS Bus 4</c:v>
                </c:pt>
                <c:pt idx="1">
                  <c:v>ES Bus 4</c:v>
                </c:pt>
                <c:pt idx="2">
                  <c:v>EES Bus 4</c:v>
                </c:pt>
                <c:pt idx="3">
                  <c:v>AS Bus 5</c:v>
                </c:pt>
                <c:pt idx="4">
                  <c:v>ES Bus 5</c:v>
                </c:pt>
                <c:pt idx="5">
                  <c:v>EES Bus 5</c:v>
                </c:pt>
                <c:pt idx="6">
                  <c:v>AS Bus 6</c:v>
                </c:pt>
                <c:pt idx="7">
                  <c:v>ES Bus 6</c:v>
                </c:pt>
                <c:pt idx="8">
                  <c:v>EES Bus 6</c:v>
                </c:pt>
                <c:pt idx="9">
                  <c:v>AS Bus 7</c:v>
                </c:pt>
                <c:pt idx="10">
                  <c:v>ES Bus 7</c:v>
                </c:pt>
                <c:pt idx="11">
                  <c:v>EES Bus 7</c:v>
                </c:pt>
                <c:pt idx="12">
                  <c:v>AS Bus 8</c:v>
                </c:pt>
                <c:pt idx="13">
                  <c:v>ES Bus 8</c:v>
                </c:pt>
                <c:pt idx="14">
                  <c:v>EES Bus 8</c:v>
                </c:pt>
                <c:pt idx="15">
                  <c:v>AS Bus 9</c:v>
                </c:pt>
                <c:pt idx="16">
                  <c:v>ES Bus 9</c:v>
                </c:pt>
                <c:pt idx="17">
                  <c:v>EES Bus 9</c:v>
                </c:pt>
              </c:strCache>
            </c:strRef>
          </c:cat>
          <c:val>
            <c:numRef>
              <c:f>Feuil1!$B$184:$S$184</c:f>
              <c:numCache>
                <c:formatCode>gene\ra\l</c:formatCode>
                <c:ptCount val="1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5</c:v>
                </c:pt>
                <c:pt idx="16">
                  <c:v>2</c:v>
                </c:pt>
                <c:pt idx="1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59105792"/>
        <c:axId val="159107712"/>
        <c:axId val="0"/>
      </c:bar3DChart>
      <c:catAx>
        <c:axId val="1591057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Statuses</a:t>
                </a:r>
                <a:r>
                  <a:rPr lang="en-GB" baseline="0"/>
                  <a:t> of the Buses</a:t>
                </a:r>
                <a:endParaRPr lang="en-GB"/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9107712"/>
        <c:crosses val="autoZero"/>
        <c:auto val="1"/>
        <c:lblAlgn val="ctr"/>
        <c:lblOffset val="100"/>
        <c:noMultiLvlLbl val="0"/>
      </c:catAx>
      <c:valAx>
        <c:axId val="159107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en-GB"/>
                </a:pPr>
                <a:r>
                  <a:rPr lang="en-GB"/>
                  <a:t>Number</a:t>
                </a:r>
                <a:r>
                  <a:rPr lang="en-GB" baseline="0"/>
                  <a:t>  of  INnsecure  Statuses</a:t>
                </a:r>
                <a:endParaRPr lang="en-GB"/>
              </a:p>
            </c:rich>
          </c:tx>
          <c:overlay val="0"/>
        </c:title>
        <c:numFmt formatCode="gene\ra\l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9105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Feuil1!$B$192:$AB$192</c:f>
              <c:strCache>
                <c:ptCount val="27"/>
                <c:pt idx="0">
                  <c:v>AS  L(1 - 4)</c:v>
                </c:pt>
                <c:pt idx="1">
                  <c:v>ES  L(1 - 4)</c:v>
                </c:pt>
                <c:pt idx="2">
                  <c:v>EES  L(1 - 4)</c:v>
                </c:pt>
                <c:pt idx="3">
                  <c:v>AS  L(2 - 8)</c:v>
                </c:pt>
                <c:pt idx="4">
                  <c:v>ES  L(2 - 8)</c:v>
                </c:pt>
                <c:pt idx="5">
                  <c:v>EES  L(2 - 8)</c:v>
                </c:pt>
                <c:pt idx="6">
                  <c:v>AS  L(3 - 6)</c:v>
                </c:pt>
                <c:pt idx="7">
                  <c:v>ES  L(3 - 6)</c:v>
                </c:pt>
                <c:pt idx="8">
                  <c:v>EES  L(3 - 6)</c:v>
                </c:pt>
                <c:pt idx="9">
                  <c:v>AS  L(4 - 5)</c:v>
                </c:pt>
                <c:pt idx="10">
                  <c:v>ES  L(4- 5)</c:v>
                </c:pt>
                <c:pt idx="11">
                  <c:v>EES  L(4 - 5)</c:v>
                </c:pt>
                <c:pt idx="12">
                  <c:v>AS  L(5 - 6)</c:v>
                </c:pt>
                <c:pt idx="13">
                  <c:v>ES  L(5 - 6)</c:v>
                </c:pt>
                <c:pt idx="14">
                  <c:v>EES  L(5 - 6)</c:v>
                </c:pt>
                <c:pt idx="15">
                  <c:v>AS  L(6 - 7)</c:v>
                </c:pt>
                <c:pt idx="16">
                  <c:v>ES  L(6 - 7)</c:v>
                </c:pt>
                <c:pt idx="17">
                  <c:v>EES  L(6 - 7)</c:v>
                </c:pt>
                <c:pt idx="18">
                  <c:v>AS  L(7 - 8)</c:v>
                </c:pt>
                <c:pt idx="19">
                  <c:v>ES  L(7 - 8)</c:v>
                </c:pt>
                <c:pt idx="20">
                  <c:v>EES L(7 - 8)</c:v>
                </c:pt>
                <c:pt idx="21">
                  <c:v>AS  L(8 - 9)</c:v>
                </c:pt>
                <c:pt idx="22">
                  <c:v>ES   L(8 - 9)</c:v>
                </c:pt>
                <c:pt idx="23">
                  <c:v>EES  L(8 - 9)</c:v>
                </c:pt>
                <c:pt idx="24">
                  <c:v>AS   L(4 - 9)</c:v>
                </c:pt>
                <c:pt idx="25">
                  <c:v>ES   L(4 - 9)</c:v>
                </c:pt>
                <c:pt idx="26">
                  <c:v>EES  L(4 - 9)</c:v>
                </c:pt>
              </c:strCache>
            </c:strRef>
          </c:cat>
          <c:val>
            <c:numRef>
              <c:f>Feuil1!$B$193:$AB$193</c:f>
              <c:numCache>
                <c:formatCode>gene\ra\l</c:formatCode>
                <c:ptCount val="2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6</c:v>
                </c:pt>
                <c:pt idx="19">
                  <c:v>6</c:v>
                </c:pt>
                <c:pt idx="20">
                  <c:v>0</c:v>
                </c:pt>
                <c:pt idx="21">
                  <c:v>3</c:v>
                </c:pt>
                <c:pt idx="22">
                  <c:v>12</c:v>
                </c:pt>
                <c:pt idx="23">
                  <c:v>0</c:v>
                </c:pt>
                <c:pt idx="24">
                  <c:v>7</c:v>
                </c:pt>
                <c:pt idx="25">
                  <c:v>3</c:v>
                </c:pt>
                <c:pt idx="2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9264768"/>
        <c:axId val="159266688"/>
        <c:axId val="0"/>
      </c:bar3DChart>
      <c:catAx>
        <c:axId val="159264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Statuses  of  Lines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tr-TR"/>
          </a:p>
        </c:txPr>
        <c:crossAx val="159266688"/>
        <c:crosses val="autoZero"/>
        <c:auto val="1"/>
        <c:lblAlgn val="ctr"/>
        <c:lblOffset val="100"/>
        <c:noMultiLvlLbl val="0"/>
      </c:catAx>
      <c:valAx>
        <c:axId val="159266688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 lang="en-GB"/>
                </a:pPr>
                <a:r>
                  <a:rPr lang="en-GB"/>
                  <a:t>Number  of  Insecure  Statuses</a:t>
                </a:r>
              </a:p>
            </c:rich>
          </c:tx>
          <c:overlay val="0"/>
        </c:title>
        <c:numFmt formatCode="gene\ra\l" sourceLinked="1"/>
        <c:majorTickMark val="none"/>
        <c:minorTickMark val="none"/>
        <c:tickLblPos val="none"/>
        <c:crossAx val="159264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9161-66DB-47AE-875E-E8D4F6BB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37598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FlexiNet</cp:lastModifiedBy>
  <cp:revision>5</cp:revision>
  <dcterms:created xsi:type="dcterms:W3CDTF">2013-10-20T10:01:00Z</dcterms:created>
  <dcterms:modified xsi:type="dcterms:W3CDTF">2013-10-20T10:12:00Z</dcterms:modified>
</cp:coreProperties>
</file>